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8DB3" w14:textId="063BA70D" w:rsidR="00983AE2" w:rsidRDefault="0061033F" w:rsidP="00B10E66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744A063B" wp14:editId="0C238587">
            <wp:extent cx="1066800" cy="225011"/>
            <wp:effectExtent l="0" t="0" r="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498" cy="2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65D5" w14:textId="7EBFC7C5" w:rsidR="00574B1E" w:rsidRDefault="00574B1E" w:rsidP="00B10E66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it-IT"/>
        </w:rPr>
      </w:pPr>
    </w:p>
    <w:p w14:paraId="18280B28" w14:textId="77777777" w:rsidR="00DB2BE6" w:rsidRPr="00F30F07" w:rsidRDefault="00DB2BE6" w:rsidP="00DB2BE6">
      <w:pPr>
        <w:jc w:val="center"/>
        <w:rPr>
          <w:rFonts w:ascii="Tahoma" w:hAnsi="Tahoma" w:cs="Tahoma"/>
          <w:b/>
          <w:sz w:val="40"/>
          <w:szCs w:val="32"/>
        </w:rPr>
      </w:pPr>
      <w:r w:rsidRPr="00F30F07">
        <w:rPr>
          <w:rFonts w:ascii="Tahoma" w:hAnsi="Tahoma" w:cs="Tahoma"/>
          <w:b/>
          <w:sz w:val="72"/>
          <w:szCs w:val="32"/>
        </w:rPr>
        <w:t>SIMPLE MINDS</w:t>
      </w:r>
    </w:p>
    <w:p w14:paraId="5340B7C0" w14:textId="77777777" w:rsidR="00DB2BE6" w:rsidRPr="00F30F07" w:rsidRDefault="00DB2BE6" w:rsidP="00DB2BE6">
      <w:pPr>
        <w:pStyle w:val="Didefault"/>
        <w:jc w:val="center"/>
        <w:rPr>
          <w:rFonts w:ascii="Tahoma" w:hAnsi="Tahoma" w:cs="Tahoma"/>
          <w:b/>
          <w:bCs/>
          <w:color w:val="FF2600"/>
          <w:sz w:val="36"/>
          <w:szCs w:val="68"/>
          <w:lang w:val="en-US"/>
        </w:rPr>
      </w:pPr>
      <w:r>
        <w:rPr>
          <w:rFonts w:ascii="Tahoma" w:hAnsi="Tahoma" w:cs="Tahoma"/>
          <w:b/>
          <w:bCs/>
          <w:color w:val="FF2600"/>
          <w:sz w:val="36"/>
          <w:szCs w:val="68"/>
          <w:lang w:val="en-US"/>
        </w:rPr>
        <w:t>40 YEARS OF HITS TOUR</w:t>
      </w:r>
    </w:p>
    <w:p w14:paraId="74D61FC2" w14:textId="77777777" w:rsidR="00DB2BE6" w:rsidRPr="00F775A9" w:rsidRDefault="00DB2BE6" w:rsidP="00DB2BE6">
      <w:pPr>
        <w:jc w:val="center"/>
        <w:rPr>
          <w:rFonts w:ascii="Tahoma" w:hAnsi="Tahoma" w:cs="Tahoma"/>
          <w:b/>
          <w:szCs w:val="32"/>
        </w:rPr>
      </w:pPr>
    </w:p>
    <w:p w14:paraId="35E4705D" w14:textId="2E45F16F" w:rsidR="00DB2BE6" w:rsidRPr="000B542E" w:rsidRDefault="00DB2BE6" w:rsidP="000B542E">
      <w:pPr>
        <w:jc w:val="center"/>
        <w:rPr>
          <w:rFonts w:ascii="Tahoma" w:hAnsi="Tahoma" w:cs="Tahoma"/>
          <w:b/>
          <w:sz w:val="36"/>
          <w:szCs w:val="36"/>
          <w:lang w:val="it-IT"/>
        </w:rPr>
      </w:pPr>
      <w:r w:rsidRPr="000B542E">
        <w:rPr>
          <w:rFonts w:ascii="Tahoma" w:hAnsi="Tahoma" w:cs="Tahoma"/>
          <w:b/>
          <w:sz w:val="36"/>
          <w:szCs w:val="36"/>
          <w:lang w:val="it-IT"/>
        </w:rPr>
        <w:t>RIPROGRAMMATO</w:t>
      </w:r>
      <w:r w:rsidR="000B542E" w:rsidRPr="000B542E">
        <w:rPr>
          <w:rFonts w:ascii="Tahoma" w:hAnsi="Tahoma" w:cs="Tahoma"/>
          <w:b/>
          <w:sz w:val="36"/>
          <w:szCs w:val="36"/>
          <w:lang w:val="it-IT"/>
        </w:rPr>
        <w:t xml:space="preserve"> </w:t>
      </w:r>
      <w:r w:rsidRPr="000B542E">
        <w:rPr>
          <w:rFonts w:ascii="Tahoma" w:hAnsi="Tahoma" w:cs="Tahoma"/>
          <w:b/>
          <w:sz w:val="36"/>
          <w:szCs w:val="36"/>
          <w:lang w:val="it-IT"/>
        </w:rPr>
        <w:t xml:space="preserve">IL TOUR IN ITALIA </w:t>
      </w:r>
    </w:p>
    <w:p w14:paraId="452B3669" w14:textId="77777777" w:rsidR="00DB2BE6" w:rsidRPr="00DB2BE6" w:rsidRDefault="00DB2BE6" w:rsidP="00DB2BE6">
      <w:pPr>
        <w:jc w:val="center"/>
        <w:rPr>
          <w:rFonts w:ascii="Tahoma" w:hAnsi="Tahoma" w:cs="Tahoma"/>
          <w:b/>
          <w:sz w:val="20"/>
          <w:szCs w:val="32"/>
          <w:lang w:val="it-IT"/>
        </w:rPr>
      </w:pPr>
    </w:p>
    <w:p w14:paraId="25D33B54" w14:textId="71B9796F" w:rsidR="00DB2BE6" w:rsidRPr="00DB2BE6" w:rsidRDefault="00DB2BE6" w:rsidP="00DB2BE6">
      <w:pPr>
        <w:jc w:val="center"/>
        <w:rPr>
          <w:rFonts w:ascii="Tahoma" w:hAnsi="Tahoma" w:cs="Tahoma"/>
          <w:b/>
          <w:color w:val="FF0000"/>
          <w:sz w:val="40"/>
          <w:szCs w:val="32"/>
          <w:u w:val="single"/>
          <w:lang w:val="it-IT"/>
        </w:rPr>
      </w:pPr>
      <w:r w:rsidRPr="00DB2BE6">
        <w:rPr>
          <w:rFonts w:ascii="Tahoma" w:hAnsi="Tahoma" w:cs="Tahoma"/>
          <w:b/>
          <w:color w:val="FF0000"/>
          <w:sz w:val="40"/>
          <w:szCs w:val="32"/>
          <w:u w:val="single"/>
          <w:lang w:val="it-IT"/>
        </w:rPr>
        <w:t>NUOVE DATE:</w:t>
      </w:r>
    </w:p>
    <w:p w14:paraId="3397CF8C" w14:textId="77777777" w:rsidR="00DB2BE6" w:rsidRPr="00DB2BE6" w:rsidRDefault="00DB2BE6" w:rsidP="00DB2BE6">
      <w:pPr>
        <w:jc w:val="center"/>
        <w:rPr>
          <w:rFonts w:ascii="Tahoma" w:hAnsi="Tahoma" w:cs="Tahoma"/>
          <w:b/>
          <w:color w:val="FF0000"/>
          <w:sz w:val="10"/>
          <w:szCs w:val="32"/>
          <w:lang w:val="it-IT"/>
        </w:rPr>
      </w:pPr>
    </w:p>
    <w:p w14:paraId="6201F304" w14:textId="5AAF4A2C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36"/>
          <w:szCs w:val="32"/>
          <w:lang w:val="it-IT"/>
        </w:rPr>
      </w:pP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1 </w:t>
      </w:r>
      <w:r>
        <w:rPr>
          <w:rFonts w:ascii="Tahoma" w:hAnsi="Tahoma" w:cs="Tahoma"/>
          <w:b/>
          <w:color w:val="FF0000"/>
          <w:sz w:val="36"/>
          <w:szCs w:val="32"/>
          <w:lang w:val="it-IT"/>
        </w:rPr>
        <w:t>LUGLIO</w:t>
      </w: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 2021</w:t>
      </w:r>
    </w:p>
    <w:p w14:paraId="7FD4D364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PISTOIA, PIAZZA DUOMO, Pistoia Blues</w:t>
      </w:r>
    </w:p>
    <w:p w14:paraId="22BE9599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10"/>
          <w:szCs w:val="10"/>
          <w:lang w:val="it-IT"/>
        </w:rPr>
      </w:pPr>
    </w:p>
    <w:p w14:paraId="047DC236" w14:textId="27739542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36"/>
          <w:szCs w:val="32"/>
          <w:lang w:val="it-IT"/>
        </w:rPr>
      </w:pP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13 </w:t>
      </w:r>
      <w:r>
        <w:rPr>
          <w:rFonts w:ascii="Tahoma" w:hAnsi="Tahoma" w:cs="Tahoma"/>
          <w:b/>
          <w:color w:val="FF0000"/>
          <w:sz w:val="36"/>
          <w:szCs w:val="32"/>
          <w:lang w:val="it-IT"/>
        </w:rPr>
        <w:t>LUGLIO</w:t>
      </w: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 2021</w:t>
      </w:r>
    </w:p>
    <w:p w14:paraId="67904ADC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 xml:space="preserve">ROMA, CAVEA AUDITORIUM PARCO DELLA MUSICA, Roma </w:t>
      </w:r>
      <w:proofErr w:type="spellStart"/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Summer</w:t>
      </w:r>
      <w:proofErr w:type="spellEnd"/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Fest</w:t>
      </w:r>
      <w:proofErr w:type="spellEnd"/>
    </w:p>
    <w:p w14:paraId="2594D16F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10"/>
          <w:szCs w:val="10"/>
          <w:lang w:val="it-IT"/>
        </w:rPr>
      </w:pPr>
    </w:p>
    <w:p w14:paraId="59335E4C" w14:textId="480AB9F7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36"/>
          <w:szCs w:val="32"/>
          <w:lang w:val="it-IT"/>
        </w:rPr>
      </w:pP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15 </w:t>
      </w:r>
      <w:r>
        <w:rPr>
          <w:rFonts w:ascii="Tahoma" w:hAnsi="Tahoma" w:cs="Tahoma"/>
          <w:b/>
          <w:color w:val="FF0000"/>
          <w:sz w:val="36"/>
          <w:szCs w:val="32"/>
          <w:lang w:val="it-IT"/>
        </w:rPr>
        <w:t>LUGLIO</w:t>
      </w:r>
      <w:r w:rsidRPr="00F30F07">
        <w:rPr>
          <w:rFonts w:ascii="Tahoma" w:hAnsi="Tahoma" w:cs="Tahoma"/>
          <w:b/>
          <w:color w:val="FF0000"/>
          <w:sz w:val="36"/>
          <w:szCs w:val="32"/>
          <w:lang w:val="it-IT"/>
        </w:rPr>
        <w:t xml:space="preserve"> 2021</w:t>
      </w:r>
    </w:p>
    <w:p w14:paraId="22B574AF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F30F07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PESCARA, TEATRO D’ANNUNZIO, Pescara Jazz</w:t>
      </w:r>
    </w:p>
    <w:p w14:paraId="264A26B5" w14:textId="77777777" w:rsidR="00DB2BE6" w:rsidRPr="00F30F07" w:rsidRDefault="00DB2BE6" w:rsidP="00DB2BE6">
      <w:pPr>
        <w:jc w:val="center"/>
        <w:rPr>
          <w:rFonts w:ascii="Tahoma" w:hAnsi="Tahoma" w:cs="Tahoma"/>
          <w:b/>
          <w:color w:val="FF0000"/>
          <w:sz w:val="10"/>
          <w:szCs w:val="10"/>
          <w:lang w:val="it-IT"/>
        </w:rPr>
      </w:pPr>
    </w:p>
    <w:p w14:paraId="05BBAC06" w14:textId="6759857A" w:rsidR="00DB2BE6" w:rsidRPr="00DB2BE6" w:rsidRDefault="00DB2BE6" w:rsidP="00DB2BE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DB2BE6">
        <w:rPr>
          <w:rFonts w:ascii="Tahoma" w:hAnsi="Tahoma" w:cs="Tahoma"/>
          <w:b/>
          <w:color w:val="FF0000"/>
          <w:sz w:val="32"/>
          <w:szCs w:val="32"/>
          <w:lang w:val="it-IT"/>
        </w:rPr>
        <w:t xml:space="preserve">data da confermare </w:t>
      </w:r>
      <w:r w:rsidRPr="00DB2BE6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– TAORMINA (CT)</w:t>
      </w:r>
    </w:p>
    <w:p w14:paraId="1A1D2FA8" w14:textId="77777777" w:rsidR="00DB2BE6" w:rsidRPr="00BE76C4" w:rsidRDefault="00DB2BE6" w:rsidP="00DB2BE6">
      <w:pPr>
        <w:jc w:val="center"/>
        <w:rPr>
          <w:rFonts w:ascii="Tahoma" w:hAnsi="Tahoma" w:cs="Tahoma"/>
          <w:b/>
          <w:color w:val="000000" w:themeColor="text1"/>
          <w:szCs w:val="22"/>
          <w:lang w:val="it-IT" w:eastAsia="it-IT"/>
        </w:rPr>
      </w:pPr>
      <w:r w:rsidRPr="00BE76C4">
        <w:rPr>
          <w:rFonts w:ascii="Tahoma" w:hAnsi="Tahoma" w:cs="Tahoma"/>
          <w:b/>
          <w:color w:val="000000" w:themeColor="text1"/>
          <w:szCs w:val="22"/>
          <w:lang w:val="it-IT" w:eastAsia="it-IT"/>
        </w:rPr>
        <w:t xml:space="preserve">stiamo lavorando per riprogrammare la data </w:t>
      </w:r>
    </w:p>
    <w:p w14:paraId="55CF4374" w14:textId="4960407E" w:rsidR="00DB2BE6" w:rsidRPr="00BE76C4" w:rsidRDefault="00DB2BE6" w:rsidP="00DB2BE6">
      <w:pPr>
        <w:jc w:val="center"/>
        <w:rPr>
          <w:rFonts w:ascii="Tahoma" w:hAnsi="Tahoma" w:cs="Tahoma"/>
          <w:b/>
          <w:color w:val="000000" w:themeColor="text1"/>
          <w:szCs w:val="22"/>
          <w:lang w:val="it-IT" w:eastAsia="it-IT"/>
        </w:rPr>
      </w:pPr>
      <w:r w:rsidRPr="00BE76C4">
        <w:rPr>
          <w:rFonts w:ascii="Tahoma" w:hAnsi="Tahoma" w:cs="Tahoma"/>
          <w:b/>
          <w:color w:val="000000" w:themeColor="text1"/>
          <w:szCs w:val="22"/>
          <w:lang w:val="it-IT" w:eastAsia="it-IT"/>
        </w:rPr>
        <w:t>e fornire tutte le informazioni al più presto</w:t>
      </w:r>
    </w:p>
    <w:p w14:paraId="0B5B96F4" w14:textId="77777777" w:rsidR="00DB2BE6" w:rsidRPr="00DB2BE6" w:rsidRDefault="00DB2BE6" w:rsidP="00DB2BE6">
      <w:pPr>
        <w:jc w:val="center"/>
        <w:rPr>
          <w:rFonts w:ascii="Tahoma" w:hAnsi="Tahoma" w:cs="Tahoma"/>
          <w:b/>
          <w:color w:val="FF0000"/>
          <w:sz w:val="10"/>
          <w:szCs w:val="10"/>
          <w:lang w:val="it-IT"/>
        </w:rPr>
      </w:pPr>
    </w:p>
    <w:p w14:paraId="53BAD200" w14:textId="19E5E930" w:rsidR="00DB2BE6" w:rsidRPr="00DB2BE6" w:rsidRDefault="00DB2BE6" w:rsidP="00DB2BE6">
      <w:pPr>
        <w:jc w:val="center"/>
        <w:rPr>
          <w:rFonts w:ascii="Tahoma" w:hAnsi="Tahoma" w:cs="Tahoma"/>
          <w:b/>
          <w:color w:val="FF0000"/>
          <w:sz w:val="36"/>
          <w:szCs w:val="32"/>
          <w:lang w:val="it-IT"/>
        </w:rPr>
      </w:pPr>
      <w:r w:rsidRPr="00DB2BE6">
        <w:rPr>
          <w:rFonts w:ascii="Tahoma" w:hAnsi="Tahoma" w:cs="Tahoma"/>
          <w:b/>
          <w:color w:val="FF0000"/>
          <w:sz w:val="36"/>
          <w:szCs w:val="32"/>
          <w:lang w:val="it-IT"/>
        </w:rPr>
        <w:t>9 AGOSTO 2021</w:t>
      </w:r>
    </w:p>
    <w:p w14:paraId="41172F27" w14:textId="7E0FBBC3" w:rsidR="00DB2BE6" w:rsidRPr="00BB33FA" w:rsidRDefault="00DB2BE6" w:rsidP="00DB2BE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BB33FA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>ARENA di VERONA</w:t>
      </w:r>
    </w:p>
    <w:p w14:paraId="060D6A1F" w14:textId="77777777" w:rsidR="006C07BC" w:rsidRPr="00BB33FA" w:rsidRDefault="006C07BC" w:rsidP="006C07BC">
      <w:pPr>
        <w:jc w:val="both"/>
        <w:rPr>
          <w:rFonts w:ascii="Tahoma" w:hAnsi="Tahoma" w:cs="Tahoma"/>
          <w:i/>
          <w:sz w:val="22"/>
          <w:szCs w:val="22"/>
          <w:lang w:val="it-IT"/>
        </w:rPr>
      </w:pPr>
    </w:p>
    <w:p w14:paraId="06721466" w14:textId="236310EB" w:rsidR="00CD68F4" w:rsidRPr="00BA3A91" w:rsidRDefault="006C07BC" w:rsidP="006C07BC">
      <w:pPr>
        <w:jc w:val="both"/>
        <w:rPr>
          <w:rFonts w:ascii="Tahoma" w:hAnsi="Tahoma" w:cs="Tahoma"/>
          <w:iCs/>
          <w:color w:val="000000"/>
          <w:sz w:val="22"/>
          <w:szCs w:val="22"/>
          <w:lang w:val="it-IT" w:eastAsia="it-IT"/>
        </w:rPr>
      </w:pPr>
      <w:r w:rsidRPr="00BB33FA">
        <w:rPr>
          <w:rFonts w:ascii="Tahoma" w:hAnsi="Tahoma" w:cs="Tahoma"/>
          <w:i/>
          <w:sz w:val="22"/>
          <w:szCs w:val="22"/>
          <w:lang w:val="it-IT"/>
        </w:rPr>
        <w:t>Milan</w:t>
      </w:r>
      <w:r w:rsidR="00E77D96">
        <w:rPr>
          <w:rFonts w:ascii="Tahoma" w:hAnsi="Tahoma" w:cs="Tahoma"/>
          <w:i/>
          <w:sz w:val="22"/>
          <w:szCs w:val="22"/>
          <w:lang w:val="it-IT"/>
        </w:rPr>
        <w:t>o</w:t>
      </w:r>
      <w:r w:rsidRPr="00BB33FA">
        <w:rPr>
          <w:rFonts w:ascii="Tahoma" w:hAnsi="Tahoma" w:cs="Tahoma"/>
          <w:i/>
          <w:sz w:val="22"/>
          <w:szCs w:val="22"/>
          <w:lang w:val="it-IT"/>
        </w:rPr>
        <w:t xml:space="preserve">, </w:t>
      </w:r>
      <w:r w:rsidR="00D2314A">
        <w:rPr>
          <w:rFonts w:ascii="Tahoma" w:hAnsi="Tahoma" w:cs="Tahoma"/>
          <w:i/>
          <w:sz w:val="22"/>
          <w:szCs w:val="22"/>
          <w:lang w:val="it-IT"/>
        </w:rPr>
        <w:t>27 maggio</w:t>
      </w:r>
      <w:r w:rsidRPr="00BB33FA">
        <w:rPr>
          <w:rFonts w:ascii="Tahoma" w:hAnsi="Tahoma" w:cs="Tahoma"/>
          <w:i/>
          <w:sz w:val="22"/>
          <w:szCs w:val="22"/>
          <w:lang w:val="it-IT"/>
        </w:rPr>
        <w:t xml:space="preserve"> 2020</w:t>
      </w:r>
      <w:r w:rsidRPr="00BB33FA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7441C2" w:rsidRPr="00BB33FA">
        <w:rPr>
          <w:rFonts w:ascii="Tahoma" w:hAnsi="Tahoma" w:cs="Tahoma"/>
          <w:sz w:val="22"/>
          <w:szCs w:val="22"/>
          <w:lang w:val="it-IT"/>
        </w:rPr>
        <w:t xml:space="preserve">Riprogrammato per l’estate 2021 il </w:t>
      </w:r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“40 </w:t>
      </w:r>
      <w:proofErr w:type="spellStart"/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>Years</w:t>
      </w:r>
      <w:proofErr w:type="spellEnd"/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 of </w:t>
      </w:r>
      <w:proofErr w:type="spellStart"/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>Hits</w:t>
      </w:r>
      <w:proofErr w:type="spellEnd"/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 Tour”</w:t>
      </w:r>
      <w:r w:rsidR="00D8509D"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 </w:t>
      </w:r>
      <w:r w:rsidR="007441C2"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dei Simple </w:t>
      </w:r>
      <w:proofErr w:type="spellStart"/>
      <w:r w:rsidR="007441C2"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>Minds</w:t>
      </w:r>
      <w:proofErr w:type="spellEnd"/>
      <w:r w:rsidR="007441C2"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 in Italia.</w:t>
      </w:r>
      <w:r w:rsidRPr="00BB33FA">
        <w:rPr>
          <w:rFonts w:ascii="Tahoma" w:hAnsi="Tahoma" w:cs="Tahoma"/>
          <w:b/>
          <w:iCs/>
          <w:color w:val="000000"/>
          <w:sz w:val="22"/>
          <w:szCs w:val="22"/>
          <w:lang w:val="it-IT" w:eastAsia="it-IT"/>
        </w:rPr>
        <w:t xml:space="preserve"> </w:t>
      </w:r>
      <w:r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Live </w:t>
      </w:r>
      <w:proofErr w:type="spellStart"/>
      <w:r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>Nation</w:t>
      </w:r>
      <w:proofErr w:type="spellEnd"/>
      <w:r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 </w:t>
      </w:r>
      <w:r w:rsidR="007441C2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conferma le nuove date nelle stesse città nelle quali la band </w:t>
      </w:r>
      <w:r w:rsidR="00D8509D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>si sarebbe dovuta esibire</w:t>
      </w:r>
      <w:r w:rsidR="007441C2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 quest’</w:t>
      </w:r>
      <w:r w:rsidR="00D8509D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anno con il tour celebrativo della loro carriera, fermato per le restrizioni </w:t>
      </w:r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imposte </w:t>
      </w:r>
      <w:r w:rsidR="00D8509D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dall’emergenza coronavirus. </w:t>
      </w:r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I biglietti già acquistati rimangono validi per le nuove date nel 2021 e le prevendite sono di nuovo aperte sui </w:t>
      </w:r>
      <w:proofErr w:type="spellStart"/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>Ticketone</w:t>
      </w:r>
      <w:proofErr w:type="spellEnd"/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 xml:space="preserve"> e </w:t>
      </w:r>
      <w:proofErr w:type="spellStart"/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>Ticketmaster</w:t>
      </w:r>
      <w:proofErr w:type="spellEnd"/>
      <w:r w:rsidR="00CD68F4" w:rsidRPr="00BA3A91">
        <w:rPr>
          <w:rFonts w:ascii="Tahoma" w:hAnsi="Tahoma" w:cs="Tahoma"/>
          <w:iCs/>
          <w:color w:val="000000"/>
          <w:sz w:val="22"/>
          <w:szCs w:val="22"/>
          <w:lang w:val="it-IT" w:eastAsia="it-IT"/>
        </w:rPr>
        <w:t>.</w:t>
      </w:r>
    </w:p>
    <w:p w14:paraId="4EF80177" w14:textId="77777777" w:rsidR="006C07BC" w:rsidRPr="00BA3A91" w:rsidRDefault="006C07BC" w:rsidP="006C07BC">
      <w:pPr>
        <w:jc w:val="both"/>
        <w:rPr>
          <w:rFonts w:ascii="Tahoma" w:hAnsi="Tahoma" w:cs="Tahoma"/>
          <w:color w:val="000000"/>
          <w:sz w:val="22"/>
          <w:szCs w:val="22"/>
          <w:lang w:val="it-IT" w:eastAsia="it-IT"/>
        </w:rPr>
      </w:pPr>
    </w:p>
    <w:p w14:paraId="1B5D1A75" w14:textId="22A3A2C7" w:rsidR="006C07BC" w:rsidRPr="00BA3A91" w:rsidRDefault="00CD68F4" w:rsidP="006C07BC">
      <w:pPr>
        <w:jc w:val="both"/>
        <w:rPr>
          <w:rFonts w:ascii="Tahoma" w:hAnsi="Tahoma" w:cs="Tahoma"/>
          <w:b/>
          <w:color w:val="000000"/>
          <w:sz w:val="22"/>
          <w:szCs w:val="22"/>
          <w:lang w:val="it-IT" w:eastAsia="it-IT"/>
        </w:rPr>
      </w:pPr>
      <w:r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Queste le nuove date: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giovedì 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1° luglio 2021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in 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Piazza Duomo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a 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Pistoia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,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per il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Pistoia Blues Festival,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poi martedì 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13</w:t>
      </w:r>
      <w:r w:rsidR="00BA3A91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 xml:space="preserve"> luglio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alla Cavea dell’Auditorium Parco della Musica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in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 xml:space="preserve"> Roma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per il Roma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Summer</w:t>
      </w:r>
      <w:proofErr w:type="spellEnd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Fest</w:t>
      </w:r>
      <w:proofErr w:type="spellEnd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, </w:t>
      </w:r>
      <w:r w:rsidR="00BA3A91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giovedì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15</w:t>
      </w:r>
      <w:r w:rsidR="00BA3A91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 xml:space="preserve"> luglio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al Teatro D’Annunzio di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 xml:space="preserve"> </w:t>
      </w:r>
      <w:r w:rsidR="006C07BC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Pescara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per il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Pescara Jazz.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Mentre è necessario attendere ancora per conoscere la nuova data per il concerto a Taormina – ma l’organizzatore sta lavorando per riprogrammarla e fornire tutte le info al più presto – il tour dei </w:t>
      </w:r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Simple </w:t>
      </w:r>
      <w:proofErr w:type="spellStart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Minds</w:t>
      </w:r>
      <w:proofErr w:type="spellEnd"/>
      <w:r w:rsidR="006C07BC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nelle location italiane più prestigiose</w:t>
      </w:r>
      <w:r w:rsidR="00BA3A91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arriverà per il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 xml:space="preserve"> gran finale </w:t>
      </w:r>
      <w:r w:rsidR="0008377F" w:rsidRPr="00BA3A91">
        <w:rPr>
          <w:rFonts w:ascii="Tahoma" w:hAnsi="Tahoma" w:cs="Tahoma"/>
          <w:b/>
          <w:color w:val="000000"/>
          <w:sz w:val="22"/>
          <w:szCs w:val="22"/>
          <w:lang w:val="it-IT" w:eastAsia="it-IT"/>
        </w:rPr>
        <w:t>all’Arena di Verona lunedì 9 agosto 2021</w:t>
      </w:r>
      <w:r w:rsidR="0008377F" w:rsidRPr="00BA3A91">
        <w:rPr>
          <w:rFonts w:ascii="Tahoma" w:hAnsi="Tahoma" w:cs="Tahoma"/>
          <w:color w:val="000000"/>
          <w:sz w:val="22"/>
          <w:szCs w:val="22"/>
          <w:lang w:val="it-IT" w:eastAsia="it-IT"/>
        </w:rPr>
        <w:t>.</w:t>
      </w:r>
    </w:p>
    <w:p w14:paraId="3533CEBD" w14:textId="2A8CDCDE" w:rsidR="00BB33FA" w:rsidRPr="00BB33FA" w:rsidRDefault="00BB33FA" w:rsidP="00BB33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BB33FA">
        <w:rPr>
          <w:rFonts w:ascii="Tahoma" w:eastAsia="Times New Roman" w:hAnsi="Tahoma" w:cs="Tahoma"/>
          <w:iCs/>
          <w:color w:val="000000" w:themeColor="text1"/>
          <w:sz w:val="22"/>
          <w:szCs w:val="22"/>
          <w:lang w:val="it-IT" w:eastAsia="it-IT"/>
        </w:rPr>
        <w:t>Gli show inizialmente previsti nell’estate 2020 (11 luglio a Pistoia, 15 a Roma, 16 a Pescara, 18 a Taormina e 4 agosto a Verona) sono ora riprogrammati nel 2021</w:t>
      </w:r>
      <w:r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BB33FA">
        <w:rPr>
          <w:rFonts w:ascii="Tahoma" w:eastAsia="Times New Roman" w:hAnsi="Tahoma" w:cs="Tahoma"/>
          <w:iCs/>
          <w:color w:val="000000" w:themeColor="text1"/>
          <w:sz w:val="22"/>
          <w:szCs w:val="22"/>
          <w:lang w:val="it-IT" w:eastAsia="it-IT"/>
        </w:rPr>
        <w:t>a causa dell'emergenza sanitaria in atto e alla luce delle relative disposizioni governative in tema di salute pubblica in merito ad assembramenti di persone</w:t>
      </w:r>
      <w:r w:rsidR="00E77D96">
        <w:rPr>
          <w:rFonts w:ascii="Tahoma" w:eastAsia="Times New Roman" w:hAnsi="Tahoma" w:cs="Tahoma"/>
          <w:iCs/>
          <w:color w:val="000000" w:themeColor="text1"/>
          <w:sz w:val="22"/>
          <w:szCs w:val="22"/>
          <w:lang w:val="it-IT" w:eastAsia="it-IT"/>
        </w:rPr>
        <w:t>.</w:t>
      </w:r>
      <w:bookmarkStart w:id="0" w:name="_GoBack"/>
      <w:bookmarkEnd w:id="0"/>
    </w:p>
    <w:p w14:paraId="1D1CC368" w14:textId="77777777" w:rsidR="00CD68F4" w:rsidRPr="00BA3A91" w:rsidRDefault="00CD68F4" w:rsidP="00CD68F4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BA3A91">
        <w:rPr>
          <w:rFonts w:ascii="Tahoma" w:hAnsi="Tahoma" w:cs="Tahoma"/>
          <w:sz w:val="22"/>
          <w:szCs w:val="22"/>
          <w:lang w:val="it-IT"/>
        </w:rPr>
        <w:lastRenderedPageBreak/>
        <w:t xml:space="preserve">Live </w:t>
      </w:r>
      <w:proofErr w:type="spellStart"/>
      <w:r w:rsidRPr="00BA3A91">
        <w:rPr>
          <w:rFonts w:ascii="Tahoma" w:hAnsi="Tahoma" w:cs="Tahoma"/>
          <w:sz w:val="22"/>
          <w:szCs w:val="22"/>
          <w:lang w:val="it-IT"/>
        </w:rPr>
        <w:t>Nation</w:t>
      </w:r>
      <w:proofErr w:type="spellEnd"/>
      <w:r w:rsidRPr="00BA3A91">
        <w:rPr>
          <w:rFonts w:ascii="Tahoma" w:hAnsi="Tahoma" w:cs="Tahoma"/>
          <w:sz w:val="22"/>
          <w:szCs w:val="22"/>
          <w:lang w:val="it-IT"/>
        </w:rPr>
        <w:t xml:space="preserve"> Italia desidera ringraziare il proprio team, gli artisti e soprattutto i fan per il loro supporto e pazienza in questa situazione senza precedenti.  </w:t>
      </w:r>
    </w:p>
    <w:p w14:paraId="4B90C37C" w14:textId="77777777" w:rsidR="00BB33FA" w:rsidRPr="00BA3A91" w:rsidRDefault="00BB33FA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</w:p>
    <w:p w14:paraId="48553A60" w14:textId="2389B506" w:rsidR="005370A8" w:rsidRPr="00BA3A91" w:rsidRDefault="005370A8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L’annuncio di un tour celebrativo per la band fondata e guidata da 40 anni da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Jim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Kerr e Charlie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Burchill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nasce dopo la pubblicazione di </w:t>
      </w:r>
      <w:r w:rsidRPr="00BA3A91">
        <w:rPr>
          <w:rFonts w:ascii="Tahoma" w:hAnsi="Tahoma" w:cs="Tahoma"/>
          <w:b/>
          <w:bCs/>
          <w:sz w:val="22"/>
          <w:szCs w:val="22"/>
          <w:lang w:val="it-IT"/>
        </w:rPr>
        <w:t>“</w:t>
      </w:r>
      <w:r w:rsidRPr="00BA3A91">
        <w:rPr>
          <w:rFonts w:ascii="Tahoma" w:hAnsi="Tahoma" w:cs="Tahoma"/>
          <w:b/>
          <w:bCs/>
          <w:i/>
          <w:sz w:val="22"/>
          <w:szCs w:val="22"/>
          <w:lang w:val="it-IT"/>
        </w:rPr>
        <w:t xml:space="preserve">40: The Best Of - 1979-2019” </w:t>
      </w:r>
      <w:r w:rsidRPr="00BA3A91">
        <w:rPr>
          <w:rFonts w:ascii="Tahoma" w:hAnsi="Tahoma" w:cs="Tahoma"/>
          <w:bCs/>
          <w:sz w:val="22"/>
          <w:szCs w:val="22"/>
          <w:lang w:val="it-IT"/>
        </w:rPr>
        <w:t>(Universal Music, 2019),</w:t>
      </w:r>
      <w:r w:rsidRPr="00BA3A91">
        <w:rPr>
          <w:rFonts w:ascii="Tahoma" w:hAnsi="Tahoma" w:cs="Tahoma"/>
          <w:sz w:val="22"/>
          <w:szCs w:val="22"/>
          <w:lang w:val="it-IT"/>
        </w:rPr>
        <w:t xml:space="preserve"> una raccolta che ripercorre i quaranta anni di carriera della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band che ha letteralmente rivoluzionato la musica a partire dagli anni ’80, </w:t>
      </w:r>
      <w:r w:rsidRPr="00BA3A91">
        <w:rPr>
          <w:rFonts w:ascii="Tahoma" w:hAnsi="Tahoma" w:cs="Tahoma"/>
          <w:sz w:val="22"/>
          <w:szCs w:val="22"/>
          <w:lang w:val="it-IT"/>
        </w:rPr>
        <w:t xml:space="preserve">con l’aggiunta di una traccia inedita: </w:t>
      </w:r>
      <w:r w:rsidRPr="00BA3A91">
        <w:rPr>
          <w:rFonts w:ascii="Tahoma" w:eastAsia="Times New Roman" w:hAnsi="Tahoma" w:cs="Tahoma"/>
          <w:sz w:val="22"/>
          <w:szCs w:val="22"/>
          <w:lang w:val="it-IT"/>
        </w:rPr>
        <w:t xml:space="preserve">una cover di ‘For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/>
        </w:rPr>
        <w:t>One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/>
        </w:rPr>
        <w:t xml:space="preserve"> Night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/>
        </w:rPr>
        <w:t>Only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/>
        </w:rPr>
        <w:t xml:space="preserve">’ di King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/>
        </w:rPr>
        <w:t>Creosote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/>
        </w:rPr>
        <w:t>. A questa uscita segue la riedizione del</w:t>
      </w:r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dvd “</w:t>
      </w:r>
      <w:proofErr w:type="spellStart"/>
      <w:r w:rsidRPr="00BA3A91">
        <w:rPr>
          <w:rFonts w:ascii="Tahoma" w:hAnsi="Tahoma" w:cs="Tahoma"/>
          <w:b/>
          <w:sz w:val="22"/>
          <w:szCs w:val="22"/>
          <w:shd w:val="clear" w:color="auto" w:fill="FFFFFF"/>
          <w:lang w:val="it-IT"/>
        </w:rPr>
        <w:t>Seen</w:t>
      </w:r>
      <w:proofErr w:type="spellEnd"/>
      <w:r w:rsidRPr="00BA3A91">
        <w:rPr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The </w:t>
      </w:r>
      <w:proofErr w:type="spellStart"/>
      <w:r w:rsidRPr="00BA3A91">
        <w:rPr>
          <w:rFonts w:ascii="Tahoma" w:hAnsi="Tahoma" w:cs="Tahoma"/>
          <w:b/>
          <w:sz w:val="22"/>
          <w:szCs w:val="22"/>
          <w:shd w:val="clear" w:color="auto" w:fill="FFFFFF"/>
          <w:lang w:val="it-IT"/>
        </w:rPr>
        <w:t>Lights</w:t>
      </w:r>
      <w:proofErr w:type="spellEnd"/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” nell’aprile 2020, ovvero la documentazione del memorabile show della band proprio all’Arena di Verona 30 anni addietro, durante il tour di “Street </w:t>
      </w:r>
      <w:proofErr w:type="spellStart"/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>Fighting</w:t>
      </w:r>
      <w:proofErr w:type="spellEnd"/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>Years</w:t>
      </w:r>
      <w:proofErr w:type="spellEnd"/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>”.</w:t>
      </w:r>
    </w:p>
    <w:p w14:paraId="08AD43EE" w14:textId="77777777" w:rsidR="005370A8" w:rsidRPr="00BA3A91" w:rsidRDefault="005370A8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Dall’esordio con </w:t>
      </w:r>
      <w:r w:rsidRPr="00BA3A91">
        <w:rPr>
          <w:rFonts w:ascii="Tahoma" w:eastAsia="Times New Roman" w:hAnsi="Tahoma" w:cs="Tahoma"/>
          <w:b/>
          <w:sz w:val="22"/>
          <w:szCs w:val="22"/>
          <w:lang w:val="it-IT" w:eastAsia="it-IT"/>
        </w:rPr>
        <w:t xml:space="preserve">Life In A </w:t>
      </w:r>
      <w:proofErr w:type="spellStart"/>
      <w:r w:rsidRPr="00BA3A91">
        <w:rPr>
          <w:rFonts w:ascii="Tahoma" w:eastAsia="Times New Roman" w:hAnsi="Tahoma" w:cs="Tahoma"/>
          <w:b/>
          <w:sz w:val="22"/>
          <w:szCs w:val="22"/>
          <w:lang w:val="it-IT" w:eastAsia="it-IT"/>
        </w:rPr>
        <w:t>Day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del 1979 i Simple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Minds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sono diventati fra le più popolari icone della musica del nostro tempo con canzoni entrate nella storia come 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New Gold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Dream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Up On The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Catwalk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Speed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Your Love To Me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Waterfront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Glittering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Prize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Don’t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You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(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Forget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About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Me)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Alive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and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Kicking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Sanctify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Yourself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Belfast Child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She’s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a River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Mandela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Day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, per citarne solo alcune. Con 5 album al numero 1 in classifica in Gran Bretagna, innumerevoli hit ai primi posti delle classifiche e 60 milioni di album venduti in tutto il mondo, e una carriera di concerti live senza eguali, dopo qualche anno di pausa, sono ritornati nel 2014 con un nuovo album, </w:t>
      </w:r>
      <w:r w:rsidRPr="00BA3A91">
        <w:rPr>
          <w:rFonts w:ascii="Tahoma" w:eastAsia="Times New Roman" w:hAnsi="Tahoma" w:cs="Tahoma"/>
          <w:b/>
          <w:sz w:val="22"/>
          <w:szCs w:val="22"/>
          <w:lang w:val="it-IT" w:eastAsia="it-IT"/>
        </w:rPr>
        <w:t>Big Music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, e nuova energia e ispirazione.</w:t>
      </w:r>
    </w:p>
    <w:p w14:paraId="7A13A6C6" w14:textId="77777777" w:rsidR="005370A8" w:rsidRPr="00BA3A91" w:rsidRDefault="005370A8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</w:p>
    <w:p w14:paraId="5EF1E54D" w14:textId="77777777" w:rsidR="005370A8" w:rsidRPr="00BA3A91" w:rsidRDefault="005370A8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“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I Simple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Minds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sono diversi ora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– racconta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Jim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Kerr. 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Anche se sono molto fiero della nostra storia professionale e dei successi ottenuti, non siamo una rock band da repertorio. Sono abbastanza pazzo da pensare che possiamo toccare ancora altissimi livelli, scrivendo musica e suonando dal vivo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”.</w:t>
      </w:r>
    </w:p>
    <w:p w14:paraId="00F6A00E" w14:textId="77777777" w:rsidR="005370A8" w:rsidRPr="00BA3A91" w:rsidRDefault="005370A8" w:rsidP="005370A8">
      <w:pPr>
        <w:spacing w:line="264" w:lineRule="auto"/>
        <w:jc w:val="both"/>
        <w:rPr>
          <w:rFonts w:ascii="Tahoma" w:eastAsia="Times New Roman" w:hAnsi="Tahoma" w:cs="Tahoma"/>
          <w:sz w:val="22"/>
          <w:szCs w:val="22"/>
          <w:lang w:val="it-IT" w:eastAsia="it-IT"/>
        </w:rPr>
      </w:pP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Charlie </w:t>
      </w:r>
      <w:proofErr w:type="spellStart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Burchill</w:t>
      </w:r>
      <w:proofErr w:type="spellEnd"/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 xml:space="preserve"> aggiunge che “</w:t>
      </w:r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ci sono state varie incarnazioni dei Simple </w:t>
      </w:r>
      <w:proofErr w:type="spellStart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>Minds</w:t>
      </w:r>
      <w:proofErr w:type="spellEnd"/>
      <w:r w:rsidRPr="00BA3A91">
        <w:rPr>
          <w:rFonts w:ascii="Tahoma" w:eastAsia="Times New Roman" w:hAnsi="Tahoma" w:cs="Tahoma"/>
          <w:i/>
          <w:sz w:val="22"/>
          <w:szCs w:val="22"/>
          <w:lang w:val="it-IT" w:eastAsia="it-IT"/>
        </w:rPr>
        <w:t xml:space="preserve"> negli anni, ma abbiamo sempre mantenuto la nostra identità, e questo ha a che fare con la nostra attitudine ad esibirci live. È da sempre la nostra forza</w:t>
      </w:r>
      <w:r w:rsidRPr="00BA3A91">
        <w:rPr>
          <w:rFonts w:ascii="Tahoma" w:eastAsia="Times New Roman" w:hAnsi="Tahoma" w:cs="Tahoma"/>
          <w:sz w:val="22"/>
          <w:szCs w:val="22"/>
          <w:lang w:val="it-IT" w:eastAsia="it-IT"/>
        </w:rPr>
        <w:t>”.</w:t>
      </w:r>
    </w:p>
    <w:p w14:paraId="1066EDD7" w14:textId="77777777" w:rsidR="005370A8" w:rsidRPr="00BA3A91" w:rsidRDefault="005370A8" w:rsidP="005370A8">
      <w:pPr>
        <w:pStyle w:val="Didefault"/>
        <w:jc w:val="both"/>
        <w:rPr>
          <w:rFonts w:ascii="Tahoma" w:hAnsi="Tahoma" w:cs="Tahoma"/>
          <w:b/>
          <w:bCs/>
        </w:rPr>
      </w:pPr>
    </w:p>
    <w:p w14:paraId="57BEFFC9" w14:textId="77777777" w:rsidR="005370A8" w:rsidRPr="00BA3A91" w:rsidRDefault="005370A8" w:rsidP="005370A8">
      <w:pPr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A3A91">
        <w:rPr>
          <w:rFonts w:ascii="Tahoma" w:hAnsi="Tahoma" w:cs="Tahoma"/>
          <w:sz w:val="22"/>
          <w:szCs w:val="22"/>
          <w:shd w:val="clear" w:color="auto" w:fill="FFFFFF"/>
          <w:lang w:val="it-IT"/>
        </w:rPr>
        <w:t>MEDIA PARTNER UFFICIALE: RADIO CAPITAL</w:t>
      </w:r>
    </w:p>
    <w:p w14:paraId="5567AD94" w14:textId="77777777" w:rsidR="005370A8" w:rsidRPr="00BA3A91" w:rsidRDefault="005370A8" w:rsidP="005370A8">
      <w:pPr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14:paraId="057AE9F9" w14:textId="77777777" w:rsidR="005370A8" w:rsidRPr="00A169A6" w:rsidRDefault="005370A8" w:rsidP="005370A8">
      <w:pPr>
        <w:rPr>
          <w:rFonts w:ascii="Arial" w:hAnsi="Arial" w:cs="Arial"/>
          <w:shd w:val="clear" w:color="auto" w:fill="FFFFFF"/>
        </w:rPr>
      </w:pPr>
      <w:r w:rsidRPr="00A169A6">
        <w:rPr>
          <w:rFonts w:ascii="Arial" w:hAnsi="Arial" w:cs="Arial"/>
          <w:noProof/>
          <w:shd w:val="clear" w:color="auto" w:fill="FFFFFF"/>
          <w:lang w:val="it-IT" w:eastAsia="it-IT"/>
        </w:rPr>
        <w:drawing>
          <wp:inline distT="0" distB="0" distL="0" distR="0" wp14:anchorId="266AFABB" wp14:editId="7121A2B6">
            <wp:extent cx="1158240" cy="704789"/>
            <wp:effectExtent l="0" t="0" r="3810" b="635"/>
            <wp:docPr id="3" name="Immagine 3" descr="C:\Users\haili\Desktop\SIMPLE MINDS\1200px-Radio_Capital_-_Logo_201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li\Desktop\SIMPLE MINDS\1200px-Radio_Capital_-_Logo_201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58" cy="7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BBD0" w14:textId="77777777" w:rsidR="005370A8" w:rsidRPr="00A169A6" w:rsidRDefault="005370A8" w:rsidP="005370A8">
      <w:pPr>
        <w:pStyle w:val="Didefault"/>
        <w:rPr>
          <w:rStyle w:val="Hyperlink0"/>
          <w:rFonts w:ascii="Arial" w:eastAsia="Times" w:hAnsi="Arial" w:cs="Arial"/>
          <w:sz w:val="24"/>
          <w:szCs w:val="24"/>
          <w:u w:val="single"/>
        </w:rPr>
      </w:pPr>
    </w:p>
    <w:p w14:paraId="4E2809E8" w14:textId="77777777" w:rsidR="005370A8" w:rsidRPr="00A169A6" w:rsidRDefault="00175D46" w:rsidP="005370A8">
      <w:pPr>
        <w:pStyle w:val="Didefault"/>
        <w:rPr>
          <w:rFonts w:ascii="Arial" w:hAnsi="Arial" w:cs="Arial"/>
          <w:sz w:val="24"/>
          <w:szCs w:val="24"/>
        </w:rPr>
      </w:pPr>
      <w:hyperlink r:id="rId7" w:history="1">
        <w:r w:rsidR="005370A8" w:rsidRPr="00A169A6">
          <w:rPr>
            <w:rStyle w:val="Collegamentoipertestuale"/>
            <w:rFonts w:ascii="Arial" w:hAnsi="Arial" w:cs="Arial"/>
            <w:sz w:val="24"/>
            <w:szCs w:val="24"/>
          </w:rPr>
          <w:t>https://www.simpleminds.com/</w:t>
        </w:r>
      </w:hyperlink>
    </w:p>
    <w:p w14:paraId="7110DFF8" w14:textId="77777777" w:rsidR="005370A8" w:rsidRPr="00A169A6" w:rsidRDefault="005370A8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</w:p>
    <w:p w14:paraId="2F6D335E" w14:textId="77777777" w:rsidR="005370A8" w:rsidRPr="00A169A6" w:rsidRDefault="00175D46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  <w:hyperlink r:id="rId8" w:history="1">
        <w:proofErr w:type="spellStart"/>
        <w:r w:rsidR="005370A8" w:rsidRPr="00A169A6">
          <w:rPr>
            <w:rStyle w:val="Collegamentoipertestuale"/>
            <w:rFonts w:ascii="Arial" w:hAnsi="Arial" w:cs="Arial"/>
            <w:sz w:val="24"/>
            <w:szCs w:val="24"/>
            <w:bdr w:val="nil"/>
          </w:rPr>
          <w:t>Facebook</w:t>
        </w:r>
        <w:proofErr w:type="spellEnd"/>
      </w:hyperlink>
    </w:p>
    <w:p w14:paraId="0B5863CF" w14:textId="77777777" w:rsidR="005370A8" w:rsidRPr="00A169A6" w:rsidRDefault="00175D46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  <w:hyperlink r:id="rId9" w:history="1">
        <w:r w:rsidR="005370A8" w:rsidRPr="00A169A6">
          <w:rPr>
            <w:rStyle w:val="Collegamentoipertestuale"/>
            <w:rFonts w:ascii="Arial" w:hAnsi="Arial" w:cs="Arial"/>
            <w:sz w:val="24"/>
            <w:szCs w:val="24"/>
          </w:rPr>
          <w:t>Instagram</w:t>
        </w:r>
      </w:hyperlink>
    </w:p>
    <w:p w14:paraId="58F9BAB0" w14:textId="77777777" w:rsidR="005370A8" w:rsidRPr="00BB33FA" w:rsidRDefault="00175D46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  <w:hyperlink r:id="rId10" w:history="1">
        <w:proofErr w:type="spellStart"/>
        <w:r w:rsidR="005370A8" w:rsidRPr="00BB33FA">
          <w:rPr>
            <w:rStyle w:val="Collegamentoipertestuale"/>
            <w:rFonts w:ascii="Arial" w:hAnsi="Arial" w:cs="Arial"/>
            <w:sz w:val="24"/>
            <w:szCs w:val="24"/>
            <w:bdr w:val="nil"/>
          </w:rPr>
          <w:t>Twitter</w:t>
        </w:r>
        <w:proofErr w:type="spellEnd"/>
      </w:hyperlink>
    </w:p>
    <w:p w14:paraId="7F7BDE81" w14:textId="77777777" w:rsidR="005370A8" w:rsidRPr="00BB33FA" w:rsidRDefault="005370A8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</w:p>
    <w:p w14:paraId="4E1402A2" w14:textId="77777777" w:rsidR="005370A8" w:rsidRPr="00BB33FA" w:rsidRDefault="005370A8" w:rsidP="005370A8">
      <w:pPr>
        <w:pStyle w:val="Didefault"/>
        <w:rPr>
          <w:rFonts w:ascii="Arial" w:hAnsi="Arial" w:cs="Arial"/>
          <w:bCs/>
          <w:sz w:val="24"/>
          <w:szCs w:val="24"/>
          <w:bdr w:val="nil"/>
        </w:rPr>
      </w:pPr>
      <w:r w:rsidRPr="00BB33FA">
        <w:rPr>
          <w:rFonts w:ascii="Arial" w:hAnsi="Arial" w:cs="Arial"/>
          <w:bCs/>
          <w:sz w:val="24"/>
          <w:szCs w:val="24"/>
          <w:bdr w:val="nil"/>
        </w:rPr>
        <w:t xml:space="preserve">Info: </w:t>
      </w:r>
      <w:hyperlink r:id="rId11" w:history="1">
        <w:r w:rsidRPr="00BB33FA">
          <w:rPr>
            <w:rFonts w:ascii="Arial" w:hAnsi="Arial" w:cs="Arial"/>
            <w:bCs/>
            <w:color w:val="0432FF"/>
            <w:sz w:val="24"/>
            <w:szCs w:val="24"/>
            <w:u w:val="single"/>
            <w:bdr w:val="nil"/>
          </w:rPr>
          <w:t>www.livenation.it</w:t>
        </w:r>
      </w:hyperlink>
    </w:p>
    <w:p w14:paraId="29719A59" w14:textId="77777777" w:rsidR="00BA3A91" w:rsidRPr="004A3CDB" w:rsidRDefault="00BA3A91" w:rsidP="00BA3A91">
      <w:pPr>
        <w:adjustRightInd w:val="0"/>
        <w:jc w:val="both"/>
        <w:rPr>
          <w:rFonts w:ascii="Tahoma" w:hAnsi="Tahoma" w:cs="Tahoma"/>
          <w:color w:val="000000"/>
          <w:sz w:val="22"/>
          <w:szCs w:val="22"/>
          <w:lang w:val="it-IT" w:eastAsia="it-IT"/>
        </w:rPr>
      </w:pPr>
    </w:p>
    <w:p w14:paraId="063B09E6" w14:textId="77777777" w:rsidR="00BA3A91" w:rsidRDefault="00BA3A91" w:rsidP="00BA3A91">
      <w:pPr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21F76D8F" w14:textId="77777777" w:rsidR="00BA3A91" w:rsidRPr="00C20BF2" w:rsidRDefault="00BA3A91" w:rsidP="00BA3A91">
      <w:pPr>
        <w:adjustRightInd w:val="0"/>
        <w:jc w:val="both"/>
        <w:rPr>
          <w:rFonts w:ascii="Arial" w:eastAsia="MS Mincho" w:hAnsi="Arial" w:cs="Arial"/>
          <w:spacing w:val="-4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PR </w:t>
      </w:r>
      <w:proofErr w:type="spellStart"/>
      <w:r>
        <w:rPr>
          <w:rFonts w:ascii="Arial" w:hAnsi="Arial" w:cs="Arial"/>
          <w:color w:val="000000"/>
          <w:sz w:val="22"/>
          <w:szCs w:val="22"/>
          <w:lang w:val="it-IT" w:eastAsia="it-IT"/>
        </w:rPr>
        <w:t>contact</w:t>
      </w:r>
      <w:proofErr w:type="spellEnd"/>
      <w:r w:rsidRPr="00C20BF2">
        <w:rPr>
          <w:rFonts w:ascii="Arial" w:hAnsi="Arial" w:cs="Arial"/>
          <w:color w:val="000000"/>
          <w:sz w:val="22"/>
          <w:szCs w:val="22"/>
          <w:lang w:val="it-IT" w:eastAsia="it-IT"/>
        </w:rPr>
        <w:t>:</w:t>
      </w:r>
      <w:r w:rsidRPr="00C20BF2">
        <w:rPr>
          <w:rFonts w:ascii="Arial" w:eastAsia="MS Mincho" w:hAnsi="Arial" w:cs="Arial"/>
          <w:b/>
          <w:spacing w:val="-4"/>
          <w:sz w:val="22"/>
          <w:szCs w:val="22"/>
          <w:lang w:val="it-IT"/>
        </w:rPr>
        <w:t xml:space="preserve"> </w:t>
      </w:r>
      <w:proofErr w:type="spellStart"/>
      <w:r w:rsidRPr="00C20BF2">
        <w:rPr>
          <w:rFonts w:ascii="Arial" w:eastAsia="Calibri" w:hAnsi="Arial" w:cs="Arial"/>
          <w:b/>
          <w:spacing w:val="-4"/>
          <w:sz w:val="22"/>
          <w:szCs w:val="22"/>
          <w:lang w:val="it-IT"/>
        </w:rPr>
        <w:t>pan</w:t>
      </w:r>
      <w:r w:rsidRPr="00C20BF2">
        <w:rPr>
          <w:rFonts w:ascii="Arial" w:eastAsia="Calibri" w:hAnsi="Arial" w:cs="Arial"/>
          <w:b/>
          <w:color w:val="FF0000"/>
          <w:spacing w:val="-4"/>
          <w:sz w:val="22"/>
          <w:szCs w:val="22"/>
          <w:lang w:val="it-IT"/>
        </w:rPr>
        <w:t>t</w:t>
      </w:r>
      <w:r w:rsidRPr="00C20BF2">
        <w:rPr>
          <w:rFonts w:ascii="Arial" w:eastAsia="Calibri" w:hAnsi="Arial" w:cs="Arial"/>
          <w:b/>
          <w:spacing w:val="-4"/>
          <w:sz w:val="22"/>
          <w:szCs w:val="22"/>
          <w:lang w:val="it-IT"/>
        </w:rPr>
        <w:t>arei</w:t>
      </w:r>
      <w:proofErr w:type="spellEnd"/>
      <w:r w:rsidRPr="00C20BF2">
        <w:rPr>
          <w:rFonts w:ascii="Arial" w:eastAsia="MS Mincho" w:hAnsi="Arial" w:cs="Arial"/>
          <w:b/>
          <w:spacing w:val="-4"/>
          <w:sz w:val="22"/>
          <w:szCs w:val="22"/>
          <w:lang w:val="it-IT"/>
        </w:rPr>
        <w:t xml:space="preserve"> 3</w:t>
      </w:r>
      <w:r w:rsidRPr="00C20BF2">
        <w:rPr>
          <w:rFonts w:ascii="Arial" w:eastAsia="MS Mincho" w:hAnsi="Arial" w:cs="Arial"/>
          <w:b/>
          <w:color w:val="FF0000"/>
          <w:spacing w:val="-4"/>
          <w:sz w:val="22"/>
          <w:szCs w:val="22"/>
          <w:lang w:val="it-IT"/>
        </w:rPr>
        <w:t>.</w:t>
      </w:r>
      <w:r w:rsidRPr="00C20BF2">
        <w:rPr>
          <w:rFonts w:ascii="Arial" w:eastAsia="MS Mincho" w:hAnsi="Arial" w:cs="Arial"/>
          <w:b/>
          <w:spacing w:val="-4"/>
          <w:sz w:val="22"/>
          <w:szCs w:val="22"/>
          <w:lang w:val="it-IT"/>
        </w:rPr>
        <w:t>0</w:t>
      </w:r>
      <w:r w:rsidRPr="00C20BF2">
        <w:rPr>
          <w:rFonts w:ascii="Arial" w:eastAsia="MS Mincho" w:hAnsi="Arial" w:cs="Arial"/>
          <w:spacing w:val="-4"/>
          <w:sz w:val="22"/>
          <w:szCs w:val="22"/>
          <w:lang w:val="it-IT"/>
        </w:rPr>
        <w:t xml:space="preserve"> - </w:t>
      </w:r>
      <w:r w:rsidRPr="00C20BF2">
        <w:rPr>
          <w:rFonts w:ascii="Arial" w:eastAsia="Calibri" w:hAnsi="Arial" w:cs="Arial"/>
          <w:spacing w:val="-4"/>
          <w:sz w:val="22"/>
          <w:szCs w:val="22"/>
          <w:lang w:val="it-IT"/>
        </w:rPr>
        <w:t>Elena</w:t>
      </w:r>
      <w:r w:rsidRPr="00C20BF2">
        <w:rPr>
          <w:rFonts w:ascii="Arial" w:eastAsia="MS Mincho" w:hAnsi="Arial" w:cs="Arial"/>
          <w:spacing w:val="-4"/>
          <w:sz w:val="22"/>
          <w:szCs w:val="22"/>
          <w:lang w:val="it-IT"/>
        </w:rPr>
        <w:t xml:space="preserve"> </w:t>
      </w:r>
      <w:r w:rsidRPr="00C20BF2">
        <w:rPr>
          <w:rFonts w:ascii="Arial" w:eastAsia="Calibri" w:hAnsi="Arial" w:cs="Arial"/>
          <w:spacing w:val="-4"/>
          <w:sz w:val="22"/>
          <w:szCs w:val="22"/>
          <w:lang w:val="it-IT"/>
        </w:rPr>
        <w:t>Pantera</w:t>
      </w:r>
      <w:r w:rsidRPr="00C20BF2">
        <w:rPr>
          <w:rFonts w:ascii="Arial" w:eastAsia="MS Mincho" w:hAnsi="Arial" w:cs="Arial"/>
          <w:spacing w:val="-4"/>
          <w:sz w:val="22"/>
          <w:szCs w:val="22"/>
          <w:lang w:val="it-IT"/>
        </w:rPr>
        <w:t xml:space="preserve"> </w:t>
      </w:r>
      <w:hyperlink r:id="rId12" w:history="1">
        <w:r w:rsidRPr="00C20BF2">
          <w:rPr>
            <w:rStyle w:val="Collegamentoipertestuale"/>
            <w:rFonts w:ascii="Arial" w:eastAsia="Calibri" w:hAnsi="Arial" w:cs="Arial"/>
            <w:b/>
            <w:color w:val="0000FF"/>
            <w:spacing w:val="-4"/>
            <w:sz w:val="22"/>
            <w:szCs w:val="22"/>
            <w:lang w:val="it-IT"/>
          </w:rPr>
          <w:t>pantera</w:t>
        </w:r>
        <w:r w:rsidRPr="00C20BF2">
          <w:rPr>
            <w:rStyle w:val="Collegamentoipertestuale"/>
            <w:rFonts w:ascii="Arial" w:eastAsia="MS Mincho" w:hAnsi="Arial" w:cs="Arial"/>
            <w:b/>
            <w:color w:val="0000FF"/>
            <w:spacing w:val="-4"/>
            <w:sz w:val="22"/>
            <w:szCs w:val="22"/>
            <w:lang w:val="it-IT"/>
          </w:rPr>
          <w:t>.</w:t>
        </w:r>
        <w:r w:rsidRPr="00C20BF2">
          <w:rPr>
            <w:rStyle w:val="Collegamentoipertestuale"/>
            <w:rFonts w:ascii="Arial" w:eastAsia="Calibri" w:hAnsi="Arial" w:cs="Arial"/>
            <w:b/>
            <w:color w:val="0000FF"/>
            <w:spacing w:val="-4"/>
            <w:sz w:val="22"/>
            <w:szCs w:val="22"/>
            <w:lang w:val="it-IT"/>
          </w:rPr>
          <w:t>tre</w:t>
        </w:r>
        <w:r w:rsidRPr="00C20BF2">
          <w:rPr>
            <w:rStyle w:val="Collegamentoipertestuale"/>
            <w:rFonts w:ascii="Arial" w:eastAsia="MS Mincho" w:hAnsi="Arial" w:cs="Arial"/>
            <w:b/>
            <w:color w:val="0000FF"/>
            <w:spacing w:val="-4"/>
            <w:sz w:val="22"/>
            <w:szCs w:val="22"/>
            <w:lang w:val="it-IT"/>
          </w:rPr>
          <w:t>.</w:t>
        </w:r>
        <w:r w:rsidRPr="00C20BF2">
          <w:rPr>
            <w:rStyle w:val="Collegamentoipertestuale"/>
            <w:rFonts w:ascii="Arial" w:eastAsia="Calibri" w:hAnsi="Arial" w:cs="Arial"/>
            <w:b/>
            <w:color w:val="0000FF"/>
            <w:spacing w:val="-4"/>
            <w:sz w:val="22"/>
            <w:szCs w:val="22"/>
            <w:lang w:val="it-IT"/>
          </w:rPr>
          <w:t>zero@gmail</w:t>
        </w:r>
        <w:r w:rsidRPr="00C20BF2">
          <w:rPr>
            <w:rStyle w:val="Collegamentoipertestuale"/>
            <w:rFonts w:ascii="Arial" w:eastAsia="MS Mincho" w:hAnsi="Arial" w:cs="Arial"/>
            <w:b/>
            <w:color w:val="0000FF"/>
            <w:spacing w:val="-4"/>
            <w:sz w:val="22"/>
            <w:szCs w:val="22"/>
            <w:lang w:val="it-IT"/>
          </w:rPr>
          <w:t>.</w:t>
        </w:r>
        <w:r w:rsidRPr="00C20BF2">
          <w:rPr>
            <w:rStyle w:val="Collegamentoipertestuale"/>
            <w:rFonts w:ascii="Arial" w:eastAsia="Calibri" w:hAnsi="Arial" w:cs="Arial"/>
            <w:b/>
            <w:color w:val="0000FF"/>
            <w:spacing w:val="-4"/>
            <w:sz w:val="22"/>
            <w:szCs w:val="22"/>
            <w:lang w:val="it-IT"/>
          </w:rPr>
          <w:t>com</w:t>
        </w:r>
      </w:hyperlink>
      <w:r w:rsidRPr="00C20BF2">
        <w:rPr>
          <w:rFonts w:ascii="Arial" w:eastAsia="MS Mincho" w:hAnsi="Arial" w:cs="Arial"/>
          <w:spacing w:val="-4"/>
          <w:sz w:val="22"/>
          <w:szCs w:val="22"/>
          <w:lang w:val="it-IT"/>
        </w:rPr>
        <w:t xml:space="preserve"> </w:t>
      </w:r>
      <w:proofErr w:type="spellStart"/>
      <w:r w:rsidRPr="00C20BF2">
        <w:rPr>
          <w:rFonts w:ascii="Arial" w:eastAsia="Calibri" w:hAnsi="Arial" w:cs="Arial"/>
          <w:spacing w:val="-4"/>
          <w:sz w:val="22"/>
          <w:szCs w:val="22"/>
          <w:lang w:val="it-IT"/>
        </w:rPr>
        <w:t>tel</w:t>
      </w:r>
      <w:proofErr w:type="spellEnd"/>
      <w:r w:rsidRPr="00C20BF2">
        <w:rPr>
          <w:rFonts w:ascii="Arial" w:eastAsia="MS Mincho" w:hAnsi="Arial" w:cs="Arial"/>
          <w:spacing w:val="-4"/>
          <w:sz w:val="22"/>
          <w:szCs w:val="22"/>
          <w:lang w:val="it-IT"/>
        </w:rPr>
        <w:t xml:space="preserve"> +39 348 0908954</w:t>
      </w:r>
    </w:p>
    <w:p w14:paraId="2C32D8D9" w14:textId="77777777" w:rsidR="00BA3A91" w:rsidRPr="00C95919" w:rsidRDefault="00BA3A91" w:rsidP="00BA3A91">
      <w:pPr>
        <w:jc w:val="center"/>
        <w:rPr>
          <w:rFonts w:ascii="Tahoma" w:hAnsi="Tahoma" w:cs="Tahoma"/>
          <w:sz w:val="28"/>
          <w:szCs w:val="28"/>
          <w:lang w:val="it-IT"/>
        </w:rPr>
      </w:pPr>
    </w:p>
    <w:p w14:paraId="7AA8817C" w14:textId="35B5C4C4" w:rsidR="00BA3A91" w:rsidRDefault="00BA3A91" w:rsidP="00BA3A91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/>
          <w:bCs/>
          <w:color w:val="000000"/>
          <w:u w:val="single"/>
          <w:bdr w:val="nil"/>
          <w:lang w:val="en-US"/>
        </w:rPr>
      </w:pPr>
      <w:r w:rsidRPr="004A3CDB">
        <w:rPr>
          <w:rStyle w:val="bumpedfont15"/>
          <w:rFonts w:ascii="Arial" w:hAnsi="Arial" w:cs="Arial"/>
          <w:bCs/>
          <w:sz w:val="22"/>
          <w:szCs w:val="22"/>
        </w:rPr>
        <w:t>Press Rep</w:t>
      </w:r>
      <w:r w:rsidRPr="004A3CDB">
        <w:rPr>
          <w:rStyle w:val="bumpedfont15"/>
          <w:rFonts w:ascii="Arial" w:hAnsi="Arial" w:cs="Arial"/>
          <w:b/>
          <w:bCs/>
          <w:sz w:val="22"/>
          <w:szCs w:val="22"/>
        </w:rPr>
        <w:t xml:space="preserve"> Live Nation Italia</w:t>
      </w:r>
      <w:r w:rsidRPr="004A3CDB">
        <w:rPr>
          <w:rStyle w:val="bumpedfont15"/>
          <w:rFonts w:ascii="Arial" w:hAnsi="Arial" w:cs="Arial"/>
          <w:sz w:val="22"/>
          <w:szCs w:val="22"/>
        </w:rPr>
        <w:t xml:space="preserve">: </w:t>
      </w:r>
      <w:r w:rsidRPr="004A3CDB">
        <w:rPr>
          <w:rFonts w:ascii="Arial" w:hAnsi="Arial" w:cs="Arial"/>
          <w:sz w:val="22"/>
          <w:szCs w:val="22"/>
        </w:rPr>
        <w:t xml:space="preserve">Giacomo </w:t>
      </w:r>
      <w:proofErr w:type="spellStart"/>
      <w:r w:rsidRPr="004A3CDB">
        <w:rPr>
          <w:rFonts w:ascii="Arial" w:hAnsi="Arial" w:cs="Arial"/>
          <w:sz w:val="22"/>
          <w:szCs w:val="22"/>
        </w:rPr>
        <w:t>Vitali</w:t>
      </w:r>
      <w:proofErr w:type="spellEnd"/>
      <w:r w:rsidRPr="004A3CDB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Pr="004A3CDB">
          <w:rPr>
            <w:rStyle w:val="Collegamentoipertestuale"/>
            <w:rFonts w:ascii="Arial" w:hAnsi="Arial" w:cs="Arial"/>
            <w:b/>
            <w:color w:val="0432FF"/>
            <w:sz w:val="22"/>
            <w:szCs w:val="22"/>
          </w:rPr>
          <w:t>giacomo.vitali@livenation.it</w:t>
        </w:r>
      </w:hyperlink>
    </w:p>
    <w:p w14:paraId="2D7C600B" w14:textId="77777777" w:rsidR="00BA3A91" w:rsidRDefault="00BA3A91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/>
          <w:bCs/>
          <w:color w:val="000000"/>
          <w:u w:val="single"/>
          <w:bdr w:val="nil"/>
          <w:lang w:val="en-US"/>
        </w:rPr>
      </w:pPr>
    </w:p>
    <w:p w14:paraId="3DCCFDB1" w14:textId="77777777" w:rsidR="00BA3A91" w:rsidRDefault="00BA3A91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/>
          <w:bCs/>
          <w:color w:val="000000"/>
          <w:u w:val="single"/>
          <w:bdr w:val="nil"/>
          <w:lang w:val="en-US"/>
        </w:rPr>
      </w:pPr>
    </w:p>
    <w:p w14:paraId="00D50F91" w14:textId="77777777" w:rsidR="005370A8" w:rsidRDefault="005370A8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/>
          <w:bCs/>
          <w:color w:val="000000"/>
          <w:u w:val="single"/>
          <w:bdr w:val="nil"/>
          <w:lang w:val="en-US"/>
        </w:rPr>
      </w:pPr>
    </w:p>
    <w:p w14:paraId="08C2D697" w14:textId="37BD5A04" w:rsidR="005370A8" w:rsidRPr="00536E1B" w:rsidRDefault="005370A8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bdr w:val="nil"/>
          <w:lang w:val="en-US"/>
        </w:rPr>
      </w:pPr>
      <w:r w:rsidRPr="00536E1B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bdr w:val="nil"/>
          <w:lang w:val="en-US"/>
        </w:rPr>
        <w:lastRenderedPageBreak/>
        <w:t>40 YEARS OF HITS TOUR -  DATE E PREZZI</w:t>
      </w:r>
    </w:p>
    <w:p w14:paraId="35AF1914" w14:textId="77777777" w:rsidR="005370A8" w:rsidRPr="00536E1B" w:rsidRDefault="005370A8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  <w:bdr w:val="nil"/>
          <w:lang w:val="en-US"/>
        </w:rPr>
      </w:pPr>
    </w:p>
    <w:p w14:paraId="1961D86A" w14:textId="77777777" w:rsidR="005370A8" w:rsidRPr="005370A8" w:rsidRDefault="005370A8" w:rsidP="005370A8">
      <w:pPr>
        <w:spacing w:line="264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eastAsia="Arial Unicode MS" w:hAnsi="Arial" w:cs="Arial"/>
          <w:bCs/>
          <w:color w:val="000000"/>
          <w:sz w:val="20"/>
          <w:szCs w:val="20"/>
          <w:bdr w:val="nil"/>
          <w:lang w:val="it-IT"/>
        </w:rPr>
        <w:t xml:space="preserve">Biglietti in vendita </w:t>
      </w:r>
      <w:r w:rsidRPr="005370A8">
        <w:rPr>
          <w:rFonts w:ascii="Arial" w:hAnsi="Arial" w:cs="Arial"/>
          <w:bCs/>
          <w:sz w:val="20"/>
          <w:szCs w:val="20"/>
          <w:lang w:val="it-IT"/>
        </w:rPr>
        <w:t>su ticketmaster.it, ticketone.it e in tutti i punti vendita autorizzati.</w:t>
      </w:r>
    </w:p>
    <w:p w14:paraId="59B828E2" w14:textId="77777777" w:rsidR="005370A8" w:rsidRPr="005370A8" w:rsidRDefault="005370A8" w:rsidP="005370A8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  <w:bdr w:val="nil"/>
          <w:lang w:val="it-IT"/>
        </w:rPr>
      </w:pPr>
      <w:r w:rsidRPr="005370A8">
        <w:rPr>
          <w:rFonts w:ascii="Arial" w:eastAsia="Arial Unicode MS" w:hAnsi="Arial" w:cs="Arial"/>
          <w:bCs/>
          <w:color w:val="000000"/>
          <w:sz w:val="20"/>
          <w:szCs w:val="20"/>
          <w:bdr w:val="nil"/>
          <w:lang w:val="it-IT"/>
        </w:rPr>
        <w:t>L'organizzatore declina ogni responsabilità in caso di acquisto di biglietti fuori dai circuiti di biglietteria autorizzati non presenti nei nostri comunicati ufficiali.</w:t>
      </w:r>
    </w:p>
    <w:p w14:paraId="09053FCB" w14:textId="77777777" w:rsidR="005370A8" w:rsidRPr="005370A8" w:rsidRDefault="005370A8" w:rsidP="005370A8">
      <w:pPr>
        <w:rPr>
          <w:sz w:val="20"/>
          <w:szCs w:val="20"/>
          <w:lang w:val="it-IT"/>
        </w:rPr>
      </w:pPr>
    </w:p>
    <w:p w14:paraId="296D127C" w14:textId="12F7861B" w:rsidR="005370A8" w:rsidRPr="005370A8" w:rsidRDefault="005370A8" w:rsidP="005370A8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FF0000"/>
          <w:sz w:val="20"/>
          <w:szCs w:val="20"/>
          <w:lang w:val="it-IT"/>
        </w:rPr>
        <w:t>GIOVEDÌ</w:t>
      </w:r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it-IT"/>
        </w:rPr>
        <w:t>1</w:t>
      </w:r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LUGLIO @ PISTOIA – </w:t>
      </w:r>
      <w:proofErr w:type="spellStart"/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>PISTOIA</w:t>
      </w:r>
      <w:proofErr w:type="spellEnd"/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BLUES, PIAZZA DUOMO</w:t>
      </w:r>
      <w:r w:rsidRPr="005370A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br/>
      </w: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Prezzi biglietti: </w:t>
      </w:r>
    </w:p>
    <w:p w14:paraId="586ADA50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Poltronissima – € 65,00 + diritti di prevendita</w:t>
      </w:r>
    </w:p>
    <w:p w14:paraId="164622E8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Tribuna Gold – € 65,00 + diritti di prevendita </w:t>
      </w:r>
    </w:p>
    <w:p w14:paraId="1BB5CAB7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Platea 1° settore – € 55,00 + diritti di prevendita </w:t>
      </w:r>
    </w:p>
    <w:p w14:paraId="282E9D4F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Platea 2° settore – € 50,00 + diritti di prevendita </w:t>
      </w:r>
    </w:p>
    <w:p w14:paraId="1F559679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Platea 3° settore – € 40,00 + diritti di prevendita</w:t>
      </w:r>
    </w:p>
    <w:p w14:paraId="317A7155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– € 35,00 + diritti di prevendita</w:t>
      </w:r>
    </w:p>
    <w:p w14:paraId="415A8765" w14:textId="77777777" w:rsidR="005370A8" w:rsidRPr="005370A8" w:rsidRDefault="005370A8" w:rsidP="005370A8">
      <w:pPr>
        <w:rPr>
          <w:rFonts w:ascii="Arial" w:hAnsi="Arial" w:cs="Arial"/>
          <w:sz w:val="20"/>
          <w:szCs w:val="20"/>
          <w:lang w:val="it-IT"/>
        </w:rPr>
      </w:pPr>
    </w:p>
    <w:p w14:paraId="49090C67" w14:textId="0AFB021B" w:rsidR="005370A8" w:rsidRPr="005370A8" w:rsidRDefault="005370A8" w:rsidP="005370A8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color w:val="FF0000"/>
          <w:sz w:val="20"/>
          <w:szCs w:val="20"/>
          <w:lang w:val="it-IT"/>
        </w:rPr>
        <w:t>MARTEDÌ</w:t>
      </w:r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it-IT"/>
        </w:rPr>
        <w:t>13</w:t>
      </w:r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LUGLIO @ ROMA – </w:t>
      </w:r>
      <w:proofErr w:type="spellStart"/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>ROMA</w:t>
      </w:r>
      <w:proofErr w:type="spellEnd"/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SUMMER FEST, CAVEA AUDITORIUM </w:t>
      </w:r>
    </w:p>
    <w:p w14:paraId="7B2D95AB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Prezzi biglietti: </w:t>
      </w:r>
    </w:p>
    <w:p w14:paraId="1ED3C18D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Parterre – € 50,00 + diritti di prevendita</w:t>
      </w:r>
    </w:p>
    <w:p w14:paraId="3CB4FE96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Parterre laterale – € 44,00 + diritti di prevendita</w:t>
      </w:r>
    </w:p>
    <w:p w14:paraId="06979B75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centrale – € 40,00 + diritti di prevendita</w:t>
      </w:r>
    </w:p>
    <w:p w14:paraId="01339E9D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mediana – € 36,00 + diritti di prevendita</w:t>
      </w:r>
    </w:p>
    <w:p w14:paraId="3458AEF9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laterale – € 32,00 + diritti di prevendita</w:t>
      </w:r>
    </w:p>
    <w:p w14:paraId="493D5A4D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alta – € 28,00 + diritti di prevendita</w:t>
      </w:r>
    </w:p>
    <w:p w14:paraId="51BE2B21" w14:textId="77777777" w:rsidR="005370A8" w:rsidRPr="005370A8" w:rsidRDefault="005370A8" w:rsidP="005370A8">
      <w:pPr>
        <w:rPr>
          <w:rFonts w:ascii="Arial" w:hAnsi="Arial" w:cs="Arial"/>
          <w:sz w:val="20"/>
          <w:szCs w:val="20"/>
          <w:lang w:val="it-IT"/>
        </w:rPr>
      </w:pPr>
    </w:p>
    <w:p w14:paraId="07896968" w14:textId="692FC1F8" w:rsidR="005370A8" w:rsidRPr="005370A8" w:rsidRDefault="005370A8" w:rsidP="005370A8">
      <w:pPr>
        <w:rPr>
          <w:rFonts w:ascii="Arial" w:eastAsiaTheme="minorEastAsia" w:hAnsi="Arial" w:cs="Arial"/>
          <w:color w:val="FF0000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/>
          <w:bCs/>
          <w:color w:val="FF0000"/>
          <w:sz w:val="20"/>
          <w:szCs w:val="20"/>
          <w:lang w:val="it-IT" w:eastAsia="it-IT"/>
        </w:rPr>
        <w:t xml:space="preserve">GIOVEDÌ </w:t>
      </w:r>
      <w:r>
        <w:rPr>
          <w:rFonts w:ascii="Arial" w:eastAsiaTheme="minorEastAsia" w:hAnsi="Arial" w:cs="Arial"/>
          <w:b/>
          <w:bCs/>
          <w:color w:val="FF0000"/>
          <w:sz w:val="20"/>
          <w:szCs w:val="20"/>
          <w:lang w:val="it-IT" w:eastAsia="it-IT"/>
        </w:rPr>
        <w:t>15</w:t>
      </w:r>
      <w:r w:rsidRPr="005370A8">
        <w:rPr>
          <w:rFonts w:ascii="Arial" w:eastAsiaTheme="minorEastAsia" w:hAnsi="Arial" w:cs="Arial"/>
          <w:b/>
          <w:bCs/>
          <w:color w:val="FF0000"/>
          <w:sz w:val="20"/>
          <w:szCs w:val="20"/>
          <w:lang w:val="it-IT" w:eastAsia="it-IT"/>
        </w:rPr>
        <w:t xml:space="preserve"> LUGLIO @ – PESCARA JAZZ &amp; SONGS, TEATRO D’ANNUNZIO</w:t>
      </w:r>
    </w:p>
    <w:p w14:paraId="3D9D7B25" w14:textId="77777777" w:rsidR="005370A8" w:rsidRPr="005370A8" w:rsidRDefault="005370A8" w:rsidP="005370A8">
      <w:pPr>
        <w:rPr>
          <w:rFonts w:ascii="Arial" w:eastAsiaTheme="minorEastAsia" w:hAnsi="Arial" w:cs="Arial"/>
          <w:color w:val="000000" w:themeColor="text1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Cs/>
          <w:color w:val="000000"/>
          <w:sz w:val="20"/>
          <w:szCs w:val="20"/>
          <w:lang w:val="it-IT" w:eastAsia="it-IT"/>
        </w:rPr>
        <w:t>Prezzi biglietti:</w:t>
      </w:r>
    </w:p>
    <w:p w14:paraId="5D8A1567" w14:textId="77777777" w:rsidR="005370A8" w:rsidRPr="005370A8" w:rsidRDefault="005370A8" w:rsidP="005370A8">
      <w:pPr>
        <w:rPr>
          <w:rFonts w:ascii="Arial" w:eastAsiaTheme="minorEastAsia" w:hAnsi="Arial" w:cs="Arial"/>
          <w:color w:val="000000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Cs/>
          <w:color w:val="000000"/>
          <w:sz w:val="20"/>
          <w:szCs w:val="20"/>
          <w:lang w:val="it-IT" w:eastAsia="it-IT"/>
        </w:rPr>
        <w:t>Poltronissima numerata– € 70,00 + diritti di prevendita</w:t>
      </w:r>
    </w:p>
    <w:p w14:paraId="1563FDE4" w14:textId="77777777" w:rsidR="005370A8" w:rsidRPr="005370A8" w:rsidRDefault="005370A8" w:rsidP="005370A8">
      <w:pPr>
        <w:rPr>
          <w:rFonts w:ascii="Arial" w:eastAsiaTheme="minorEastAsia" w:hAnsi="Arial" w:cs="Arial"/>
          <w:color w:val="000000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Cs/>
          <w:color w:val="000000"/>
          <w:sz w:val="20"/>
          <w:szCs w:val="20"/>
          <w:lang w:val="it-IT" w:eastAsia="it-IT"/>
        </w:rPr>
        <w:t>Poltrona numerata – € 60,00 + diritti di prevendita</w:t>
      </w:r>
    </w:p>
    <w:p w14:paraId="380FD5C4" w14:textId="77777777" w:rsidR="005370A8" w:rsidRPr="005370A8" w:rsidRDefault="005370A8" w:rsidP="005370A8">
      <w:pPr>
        <w:rPr>
          <w:rFonts w:ascii="Arial" w:eastAsiaTheme="minorEastAsia" w:hAnsi="Arial" w:cs="Arial"/>
          <w:color w:val="000000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Cs/>
          <w:color w:val="000000"/>
          <w:sz w:val="20"/>
          <w:szCs w:val="20"/>
          <w:lang w:val="it-IT" w:eastAsia="it-IT"/>
        </w:rPr>
        <w:t>Gradinata non numerata – € 45,00 + diritti di prevendita</w:t>
      </w:r>
    </w:p>
    <w:p w14:paraId="5288940C" w14:textId="77777777" w:rsidR="005370A8" w:rsidRPr="005370A8" w:rsidRDefault="005370A8" w:rsidP="005370A8">
      <w:pPr>
        <w:rPr>
          <w:rFonts w:ascii="Arial" w:eastAsiaTheme="minorEastAsia" w:hAnsi="Arial" w:cs="Arial"/>
          <w:color w:val="000000"/>
          <w:sz w:val="20"/>
          <w:szCs w:val="20"/>
          <w:lang w:val="it-IT" w:eastAsia="it-IT"/>
        </w:rPr>
      </w:pPr>
      <w:r w:rsidRPr="005370A8">
        <w:rPr>
          <w:rFonts w:ascii="Arial" w:eastAsiaTheme="minorEastAsia" w:hAnsi="Arial" w:cs="Arial"/>
          <w:bCs/>
          <w:color w:val="000000"/>
          <w:sz w:val="20"/>
          <w:szCs w:val="20"/>
          <w:shd w:val="clear" w:color="auto" w:fill="FFFFFF"/>
          <w:lang w:val="it-IT" w:eastAsia="it-IT"/>
        </w:rPr>
        <w:t> </w:t>
      </w:r>
    </w:p>
    <w:p w14:paraId="5CA47403" w14:textId="0C545B93" w:rsidR="005370A8" w:rsidRPr="005370A8" w:rsidRDefault="005370A8" w:rsidP="005370A8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color w:val="FF0000"/>
          <w:sz w:val="20"/>
          <w:szCs w:val="20"/>
          <w:lang w:val="it-IT"/>
        </w:rPr>
        <w:t>Data da confermare</w:t>
      </w:r>
      <w:r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@ TAORMINA, TEATRO ANTICO </w:t>
      </w:r>
    </w:p>
    <w:p w14:paraId="0D8DF6F7" w14:textId="58B9A4A8" w:rsidR="005370A8" w:rsidRPr="005370A8" w:rsidRDefault="005370A8" w:rsidP="005370A8">
      <w:pPr>
        <w:rPr>
          <w:rFonts w:ascii="Arial" w:hAnsi="Arial" w:cs="Arial"/>
          <w:sz w:val="20"/>
          <w:szCs w:val="20"/>
          <w:lang w:val="it-IT"/>
        </w:rPr>
      </w:pPr>
    </w:p>
    <w:p w14:paraId="1A482B8A" w14:textId="2CF7C13F" w:rsidR="005370A8" w:rsidRPr="005370A8" w:rsidRDefault="0008377F" w:rsidP="005370A8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color w:val="FF0000"/>
          <w:sz w:val="20"/>
          <w:szCs w:val="20"/>
          <w:lang w:val="it-IT"/>
        </w:rPr>
        <w:t>LUNEDÌ</w:t>
      </w:r>
      <w:r w:rsidR="005370A8"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r w:rsidR="005370A8">
        <w:rPr>
          <w:rFonts w:ascii="Arial" w:hAnsi="Arial" w:cs="Arial"/>
          <w:b/>
          <w:color w:val="FF0000"/>
          <w:sz w:val="20"/>
          <w:szCs w:val="20"/>
          <w:lang w:val="it-IT"/>
        </w:rPr>
        <w:t>9</w:t>
      </w:r>
      <w:r w:rsidR="005370A8" w:rsidRPr="005370A8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AGOSTO @ VERONA - ARENA DI VERONA</w:t>
      </w:r>
    </w:p>
    <w:p w14:paraId="5DBAFD63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 xml:space="preserve">Prezzi biglietti: </w:t>
      </w:r>
    </w:p>
    <w:p w14:paraId="699797E7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Poltronissima Gold numerata – € 80,00 + diritti di prevendita</w:t>
      </w:r>
    </w:p>
    <w:p w14:paraId="77AB6A0E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Poltronissima numerata – € 65,00 + diritti di prevendita</w:t>
      </w:r>
    </w:p>
    <w:p w14:paraId="0610A5EF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Poltrona numerata – € 55,00 + diritti di prevendita</w:t>
      </w:r>
    </w:p>
    <w:p w14:paraId="47BA6544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Gradinata numerata – € 45,00 + diritti di prevendita</w:t>
      </w:r>
    </w:p>
    <w:p w14:paraId="54CBB852" w14:textId="77777777" w:rsidR="005370A8" w:rsidRPr="005370A8" w:rsidRDefault="005370A8" w:rsidP="005370A8">
      <w:pPr>
        <w:rPr>
          <w:rFonts w:ascii="Arial" w:hAnsi="Arial" w:cs="Arial"/>
          <w:bCs/>
          <w:sz w:val="20"/>
          <w:szCs w:val="20"/>
          <w:lang w:val="it-IT"/>
        </w:rPr>
      </w:pPr>
      <w:r w:rsidRPr="005370A8">
        <w:rPr>
          <w:rFonts w:ascii="Arial" w:hAnsi="Arial" w:cs="Arial"/>
          <w:bCs/>
          <w:sz w:val="20"/>
          <w:szCs w:val="20"/>
          <w:lang w:val="it-IT"/>
        </w:rPr>
        <w:t>Tribuna 2° livello non numerata – € 30,00 + diritti di prevendita</w:t>
      </w:r>
    </w:p>
    <w:p w14:paraId="1B07EE3E" w14:textId="77777777" w:rsidR="006C07BC" w:rsidRPr="005370A8" w:rsidRDefault="006C07BC" w:rsidP="006C07BC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D8BFC7D" w14:textId="77777777" w:rsidR="00C20BF2" w:rsidRPr="005370A8" w:rsidRDefault="00C20BF2" w:rsidP="00696768">
      <w:pPr>
        <w:rPr>
          <w:rFonts w:ascii="Tahoma" w:hAnsi="Tahoma" w:cs="Tahoma"/>
          <w:sz w:val="22"/>
          <w:szCs w:val="22"/>
          <w:lang w:val="it-IT"/>
        </w:rPr>
      </w:pPr>
    </w:p>
    <w:p w14:paraId="211A543A" w14:textId="08D4F9AE" w:rsidR="00C20BF2" w:rsidRPr="00BB33FA" w:rsidRDefault="00C20BF2">
      <w:pPr>
        <w:rPr>
          <w:rFonts w:ascii="Arial" w:hAnsi="Arial" w:cs="Arial"/>
          <w:b/>
          <w:color w:val="0432FF"/>
          <w:sz w:val="22"/>
          <w:szCs w:val="22"/>
          <w:u w:val="single"/>
          <w:lang w:val="it-IT"/>
        </w:rPr>
      </w:pPr>
    </w:p>
    <w:sectPr w:rsidR="00C20BF2" w:rsidRPr="00BB33FA" w:rsidSect="00BA3A91">
      <w:pgSz w:w="12240" w:h="15840"/>
      <w:pgMar w:top="426" w:right="1444" w:bottom="14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9E4"/>
    <w:multiLevelType w:val="hybridMultilevel"/>
    <w:tmpl w:val="61B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53C"/>
    <w:multiLevelType w:val="hybridMultilevel"/>
    <w:tmpl w:val="54C47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C"/>
    <w:rsid w:val="00001F99"/>
    <w:rsid w:val="00004AD0"/>
    <w:rsid w:val="00010E1C"/>
    <w:rsid w:val="000152D6"/>
    <w:rsid w:val="0003430A"/>
    <w:rsid w:val="00040D5C"/>
    <w:rsid w:val="00050060"/>
    <w:rsid w:val="0006669F"/>
    <w:rsid w:val="00070123"/>
    <w:rsid w:val="00081014"/>
    <w:rsid w:val="0008377F"/>
    <w:rsid w:val="000B542E"/>
    <w:rsid w:val="000E1D9A"/>
    <w:rsid w:val="00103BB1"/>
    <w:rsid w:val="00117D2A"/>
    <w:rsid w:val="001541A2"/>
    <w:rsid w:val="00157414"/>
    <w:rsid w:val="00161202"/>
    <w:rsid w:val="00171094"/>
    <w:rsid w:val="00172EA6"/>
    <w:rsid w:val="00175D46"/>
    <w:rsid w:val="001D38BD"/>
    <w:rsid w:val="00214535"/>
    <w:rsid w:val="002333F1"/>
    <w:rsid w:val="002720AA"/>
    <w:rsid w:val="00274B25"/>
    <w:rsid w:val="002A4127"/>
    <w:rsid w:val="002A41D9"/>
    <w:rsid w:val="002B2E86"/>
    <w:rsid w:val="00345DE4"/>
    <w:rsid w:val="00350CAD"/>
    <w:rsid w:val="00355CA1"/>
    <w:rsid w:val="00367A1C"/>
    <w:rsid w:val="00376583"/>
    <w:rsid w:val="00386260"/>
    <w:rsid w:val="003A1A20"/>
    <w:rsid w:val="003E2B82"/>
    <w:rsid w:val="003E311B"/>
    <w:rsid w:val="003F35FD"/>
    <w:rsid w:val="00424AC3"/>
    <w:rsid w:val="00432709"/>
    <w:rsid w:val="00433805"/>
    <w:rsid w:val="00490CE1"/>
    <w:rsid w:val="00490DC3"/>
    <w:rsid w:val="004A3CDB"/>
    <w:rsid w:val="004D34E3"/>
    <w:rsid w:val="004E050C"/>
    <w:rsid w:val="004F2FF0"/>
    <w:rsid w:val="00512FA2"/>
    <w:rsid w:val="005370A8"/>
    <w:rsid w:val="00545B59"/>
    <w:rsid w:val="00547D46"/>
    <w:rsid w:val="00552B5A"/>
    <w:rsid w:val="00557BBE"/>
    <w:rsid w:val="005739F2"/>
    <w:rsid w:val="00574B1E"/>
    <w:rsid w:val="005A08D8"/>
    <w:rsid w:val="005B5B57"/>
    <w:rsid w:val="005C4A17"/>
    <w:rsid w:val="005D62C8"/>
    <w:rsid w:val="005E7D84"/>
    <w:rsid w:val="00607314"/>
    <w:rsid w:val="0061033F"/>
    <w:rsid w:val="00613E72"/>
    <w:rsid w:val="006165CC"/>
    <w:rsid w:val="006333D4"/>
    <w:rsid w:val="00636C69"/>
    <w:rsid w:val="00670638"/>
    <w:rsid w:val="00696768"/>
    <w:rsid w:val="006C07BC"/>
    <w:rsid w:val="006E48FA"/>
    <w:rsid w:val="007125B2"/>
    <w:rsid w:val="007441C2"/>
    <w:rsid w:val="00752FC4"/>
    <w:rsid w:val="00756EB3"/>
    <w:rsid w:val="007629CC"/>
    <w:rsid w:val="007648AB"/>
    <w:rsid w:val="007B0B05"/>
    <w:rsid w:val="007C7E36"/>
    <w:rsid w:val="007D0B5F"/>
    <w:rsid w:val="007E156B"/>
    <w:rsid w:val="007F4B07"/>
    <w:rsid w:val="0080313F"/>
    <w:rsid w:val="0080516C"/>
    <w:rsid w:val="00814FAE"/>
    <w:rsid w:val="00823404"/>
    <w:rsid w:val="00835086"/>
    <w:rsid w:val="00852C08"/>
    <w:rsid w:val="00876A6D"/>
    <w:rsid w:val="0089033C"/>
    <w:rsid w:val="00896AEF"/>
    <w:rsid w:val="008A6846"/>
    <w:rsid w:val="008C2716"/>
    <w:rsid w:val="008D7554"/>
    <w:rsid w:val="00925F61"/>
    <w:rsid w:val="00927160"/>
    <w:rsid w:val="00931D35"/>
    <w:rsid w:val="009415A5"/>
    <w:rsid w:val="0094324F"/>
    <w:rsid w:val="00950CB8"/>
    <w:rsid w:val="00950EC9"/>
    <w:rsid w:val="00983AE2"/>
    <w:rsid w:val="0098433F"/>
    <w:rsid w:val="009902CC"/>
    <w:rsid w:val="00995CFA"/>
    <w:rsid w:val="009B4798"/>
    <w:rsid w:val="009C658E"/>
    <w:rsid w:val="009D7C61"/>
    <w:rsid w:val="009E6548"/>
    <w:rsid w:val="00A14451"/>
    <w:rsid w:val="00A14CB5"/>
    <w:rsid w:val="00A16AF0"/>
    <w:rsid w:val="00A40BAD"/>
    <w:rsid w:val="00A66891"/>
    <w:rsid w:val="00A67C54"/>
    <w:rsid w:val="00AB64F0"/>
    <w:rsid w:val="00AC514C"/>
    <w:rsid w:val="00AC787A"/>
    <w:rsid w:val="00B10E66"/>
    <w:rsid w:val="00B12DE6"/>
    <w:rsid w:val="00B17AFF"/>
    <w:rsid w:val="00B2362C"/>
    <w:rsid w:val="00B2765E"/>
    <w:rsid w:val="00B722A9"/>
    <w:rsid w:val="00B84A0B"/>
    <w:rsid w:val="00BA3A91"/>
    <w:rsid w:val="00BB33FA"/>
    <w:rsid w:val="00BD13CD"/>
    <w:rsid w:val="00BD1527"/>
    <w:rsid w:val="00BE65B9"/>
    <w:rsid w:val="00BE76C4"/>
    <w:rsid w:val="00C20BF2"/>
    <w:rsid w:val="00C50F83"/>
    <w:rsid w:val="00C57C22"/>
    <w:rsid w:val="00C64613"/>
    <w:rsid w:val="00C95919"/>
    <w:rsid w:val="00C9660E"/>
    <w:rsid w:val="00C96807"/>
    <w:rsid w:val="00C970AA"/>
    <w:rsid w:val="00CD68F4"/>
    <w:rsid w:val="00CE1C26"/>
    <w:rsid w:val="00CE390D"/>
    <w:rsid w:val="00CF5BDE"/>
    <w:rsid w:val="00D05B34"/>
    <w:rsid w:val="00D2314A"/>
    <w:rsid w:val="00D352B1"/>
    <w:rsid w:val="00D4173A"/>
    <w:rsid w:val="00D42675"/>
    <w:rsid w:val="00D718EB"/>
    <w:rsid w:val="00D75D13"/>
    <w:rsid w:val="00D8509D"/>
    <w:rsid w:val="00D92920"/>
    <w:rsid w:val="00D95636"/>
    <w:rsid w:val="00D96B19"/>
    <w:rsid w:val="00DA557B"/>
    <w:rsid w:val="00DB2BE6"/>
    <w:rsid w:val="00DD2ED6"/>
    <w:rsid w:val="00DD2F8E"/>
    <w:rsid w:val="00DF4C88"/>
    <w:rsid w:val="00E0057A"/>
    <w:rsid w:val="00E07484"/>
    <w:rsid w:val="00E21EF3"/>
    <w:rsid w:val="00E25C8F"/>
    <w:rsid w:val="00E45D95"/>
    <w:rsid w:val="00E77D96"/>
    <w:rsid w:val="00EA3B24"/>
    <w:rsid w:val="00EC5B18"/>
    <w:rsid w:val="00EC6787"/>
    <w:rsid w:val="00EE62F1"/>
    <w:rsid w:val="00EF2AC6"/>
    <w:rsid w:val="00EF2C33"/>
    <w:rsid w:val="00F501D3"/>
    <w:rsid w:val="00F60094"/>
    <w:rsid w:val="00F6522D"/>
    <w:rsid w:val="00F67EDC"/>
    <w:rsid w:val="00F772B7"/>
    <w:rsid w:val="00F775A9"/>
    <w:rsid w:val="00F84845"/>
    <w:rsid w:val="00FB1779"/>
    <w:rsid w:val="00FB2EA1"/>
    <w:rsid w:val="00FD11F4"/>
    <w:rsid w:val="00FF1E2F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CC5"/>
  <w15:chartTrackingRefBased/>
  <w15:docId w15:val="{0A32EF05-066C-2749-961C-635A937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0C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0CA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52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FC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0CB8"/>
    <w:rPr>
      <w:rFonts w:ascii="Consolas" w:hAnsi="Consolas" w:cs="Calibri"/>
      <w:sz w:val="21"/>
      <w:szCs w:val="21"/>
      <w:lang w:val="it-IT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0CB8"/>
    <w:rPr>
      <w:rFonts w:ascii="Consolas" w:hAnsi="Consolas" w:cs="Calibri"/>
      <w:sz w:val="21"/>
      <w:szCs w:val="21"/>
      <w:lang w:val="it-IT" w:eastAsia="x-none"/>
    </w:rPr>
  </w:style>
  <w:style w:type="paragraph" w:styleId="Paragrafoelenco">
    <w:name w:val="List Paragraph"/>
    <w:basedOn w:val="Normale"/>
    <w:uiPriority w:val="34"/>
    <w:qFormat/>
    <w:rsid w:val="009C658E"/>
    <w:pPr>
      <w:ind w:left="720"/>
      <w:contextualSpacing/>
    </w:pPr>
    <w:rPr>
      <w:rFonts w:ascii="Times New Roman" w:eastAsia="Times New Roman" w:hAnsi="Times New Roman" w:cs="Times New Roman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6787"/>
    <w:rPr>
      <w:color w:val="954F72" w:themeColor="followedHyperlink"/>
      <w:u w:val="single"/>
    </w:rPr>
  </w:style>
  <w:style w:type="character" w:customStyle="1" w:styleId="bumpedfont15">
    <w:name w:val="bumpedfont15"/>
    <w:basedOn w:val="Carpredefinitoparagrafo"/>
    <w:rsid w:val="00C20BF2"/>
  </w:style>
  <w:style w:type="character" w:customStyle="1" w:styleId="apple-converted-space">
    <w:name w:val="apple-converted-space"/>
    <w:basedOn w:val="Carpredefinitoparagrafo"/>
    <w:rsid w:val="00117D2A"/>
  </w:style>
  <w:style w:type="paragraph" w:customStyle="1" w:styleId="Didefault">
    <w:name w:val="Di default"/>
    <w:rsid w:val="00A66891"/>
    <w:rPr>
      <w:rFonts w:ascii="Helvetica Neue" w:eastAsia="Arial Unicode MS" w:hAnsi="Helvetica Neue" w:cs="Arial Unicode MS"/>
      <w:color w:val="000000"/>
      <w:sz w:val="22"/>
      <w:szCs w:val="22"/>
      <w:lang w:val="it-IT" w:eastAsia="it-IT"/>
    </w:rPr>
  </w:style>
  <w:style w:type="character" w:customStyle="1" w:styleId="Hyperlink0">
    <w:name w:val="Hyperlink.0"/>
    <w:rsid w:val="005370A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venation.it" TargetMode="External"/><Relationship Id="rId12" Type="http://schemas.openxmlformats.org/officeDocument/2006/relationships/hyperlink" Target="mailto:pantera.tre.zero@gmail.com" TargetMode="External"/><Relationship Id="rId13" Type="http://schemas.openxmlformats.org/officeDocument/2006/relationships/hyperlink" Target="mailto:giacomo.vitali@livenation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simpleminds.com/" TargetMode="External"/><Relationship Id="rId8" Type="http://schemas.openxmlformats.org/officeDocument/2006/relationships/hyperlink" Target="https://www.facebook.com/simpleminds/" TargetMode="External"/><Relationship Id="rId9" Type="http://schemas.openxmlformats.org/officeDocument/2006/relationships/hyperlink" Target="https://www.instagram.com/simplemindsmusic/" TargetMode="External"/><Relationship Id="rId10" Type="http://schemas.openxmlformats.org/officeDocument/2006/relationships/hyperlink" Target="https://twitter.com/simpleminds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1056</Words>
  <Characters>5158</Characters>
  <Application>Microsoft Macintosh Word</Application>
  <DocSecurity>0</DocSecurity>
  <Lines>79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Evenson</dc:creator>
  <cp:keywords/>
  <dc:description/>
  <cp:lastModifiedBy>Microsoft Office User</cp:lastModifiedBy>
  <cp:revision>4</cp:revision>
  <cp:lastPrinted>2020-01-22T11:44:00Z</cp:lastPrinted>
  <dcterms:created xsi:type="dcterms:W3CDTF">2020-05-26T16:52:00Z</dcterms:created>
  <dcterms:modified xsi:type="dcterms:W3CDTF">2020-05-26T16:58:00Z</dcterms:modified>
</cp:coreProperties>
</file>